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A9B" w:rsidRPr="00936A9B" w:rsidRDefault="00936A9B" w:rsidP="00936A9B">
      <w:pPr>
        <w:spacing w:line="360" w:lineRule="auto"/>
        <w:jc w:val="center"/>
        <w:rPr>
          <w:b/>
          <w:color w:val="FF0000"/>
          <w:sz w:val="28"/>
          <w:szCs w:val="21"/>
        </w:rPr>
      </w:pPr>
      <w:r w:rsidRPr="00936A9B">
        <w:rPr>
          <w:b/>
          <w:noProof/>
          <w:color w:val="FF0000"/>
          <w:sz w:val="28"/>
          <w:szCs w:val="21"/>
        </w:rPr>
        <w:drawing>
          <wp:anchor distT="0" distB="0" distL="114300" distR="114300" simplePos="0" relativeHeight="251659264" behindDoc="0" locked="0" layoutInCell="1" allowOverlap="1" wp14:anchorId="6A539F40" wp14:editId="2511549C">
            <wp:simplePos x="0" y="0"/>
            <wp:positionH relativeFrom="page">
              <wp:posOffset>11899900</wp:posOffset>
            </wp:positionH>
            <wp:positionV relativeFrom="topMargin">
              <wp:posOffset>10287000</wp:posOffset>
            </wp:positionV>
            <wp:extent cx="419100" cy="266700"/>
            <wp:effectExtent l="0" t="0" r="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266700"/>
                    </a:xfrm>
                    <a:prstGeom prst="rect">
                      <a:avLst/>
                    </a:prstGeom>
                    <a:noFill/>
                  </pic:spPr>
                </pic:pic>
              </a:graphicData>
            </a:graphic>
            <wp14:sizeRelH relativeFrom="page">
              <wp14:pctWidth>0</wp14:pctWidth>
            </wp14:sizeRelH>
            <wp14:sizeRelV relativeFrom="page">
              <wp14:pctHeight>0</wp14:pctHeight>
            </wp14:sizeRelV>
          </wp:anchor>
        </w:drawing>
      </w:r>
      <w:r w:rsidRPr="00936A9B">
        <w:rPr>
          <w:b/>
          <w:color w:val="FF0000"/>
          <w:sz w:val="28"/>
          <w:szCs w:val="21"/>
        </w:rPr>
        <w:t>人教版 九年级物理第二十一章《信息的传递》</w:t>
      </w:r>
    </w:p>
    <w:p w:rsidR="00936A9B" w:rsidRPr="00936A9B" w:rsidRDefault="00936A9B" w:rsidP="00936A9B">
      <w:pPr>
        <w:spacing w:line="360" w:lineRule="auto"/>
        <w:jc w:val="center"/>
        <w:rPr>
          <w:b/>
          <w:color w:val="FF0000"/>
          <w:sz w:val="28"/>
          <w:szCs w:val="21"/>
        </w:rPr>
      </w:pPr>
      <w:r w:rsidRPr="00936A9B">
        <w:rPr>
          <w:b/>
          <w:color w:val="FF0000"/>
          <w:sz w:val="28"/>
          <w:szCs w:val="21"/>
        </w:rPr>
        <w:t>第4节  越来越宽的信息之路</w:t>
      </w:r>
    </w:p>
    <w:p w:rsidR="00936A9B" w:rsidRPr="00F05E92" w:rsidRDefault="00936A9B" w:rsidP="00936A9B">
      <w:pPr>
        <w:spacing w:line="360" w:lineRule="auto"/>
        <w:jc w:val="center"/>
        <w:rPr>
          <w:b/>
          <w:color w:val="000000"/>
          <w:szCs w:val="21"/>
        </w:rPr>
      </w:pPr>
      <w:r w:rsidRPr="00F05E92">
        <w:rPr>
          <w:b/>
          <w:color w:val="000000"/>
          <w:szCs w:val="21"/>
        </w:rPr>
        <w:t>精选练习</w:t>
      </w:r>
      <w:bookmarkStart w:id="0" w:name="_GoBack"/>
      <w:bookmarkEnd w:id="0"/>
    </w:p>
    <w:p w:rsidR="00936A9B" w:rsidRPr="00F05E92" w:rsidRDefault="00936A9B" w:rsidP="00936A9B">
      <w:pPr>
        <w:spacing w:line="360" w:lineRule="auto"/>
        <w:rPr>
          <w:b/>
          <w:color w:val="000000"/>
          <w:sz w:val="28"/>
          <w:szCs w:val="21"/>
        </w:rPr>
      </w:pPr>
      <w:r w:rsidRPr="00F05E92">
        <w:rPr>
          <w:b/>
          <w:color w:val="000000"/>
          <w:sz w:val="28"/>
          <w:szCs w:val="21"/>
        </w:rPr>
        <w:t>一、夯实基础</w:t>
      </w:r>
    </w:p>
    <w:p w:rsidR="00936A9B" w:rsidRPr="00F05E92" w:rsidRDefault="00936A9B" w:rsidP="00936A9B">
      <w:pPr>
        <w:pStyle w:val="ac"/>
        <w:tabs>
          <w:tab w:val="left" w:pos="433"/>
          <w:tab w:val="left" w:pos="2515"/>
          <w:tab w:val="left" w:pos="4675"/>
          <w:tab w:val="left" w:pos="7075"/>
        </w:tabs>
        <w:adjustRightInd w:val="0"/>
        <w:spacing w:line="360" w:lineRule="auto"/>
        <w:ind w:firstLineChars="0" w:firstLine="0"/>
        <w:jc w:val="left"/>
        <w:rPr>
          <w:rFonts w:ascii="Times New Roman" w:hAnsi="Times New Roman"/>
          <w:color w:val="000000"/>
          <w:szCs w:val="21"/>
        </w:rPr>
      </w:pPr>
      <w:r w:rsidRPr="00F05E92">
        <w:rPr>
          <w:rFonts w:ascii="Times New Roman" w:hAnsi="Times New Roman"/>
          <w:b/>
          <w:bCs/>
          <w:color w:val="000000"/>
          <w:szCs w:val="21"/>
        </w:rPr>
        <w:t>1.</w:t>
      </w:r>
      <w:r w:rsidRPr="00F05E92">
        <w:rPr>
          <w:rFonts w:ascii="Times New Roman" w:hAnsi="Times New Roman"/>
          <w:b/>
          <w:color w:val="000000"/>
          <w:kern w:val="0"/>
          <w:szCs w:val="21"/>
        </w:rPr>
        <w:t>（</w:t>
      </w:r>
      <w:r w:rsidRPr="00F05E92">
        <w:rPr>
          <w:rFonts w:ascii="Times New Roman" w:hAnsi="Times New Roman"/>
          <w:b/>
          <w:color w:val="000000"/>
          <w:kern w:val="0"/>
          <w:szCs w:val="21"/>
        </w:rPr>
        <w:t xml:space="preserve">2019 </w:t>
      </w:r>
      <w:r w:rsidRPr="00F05E92">
        <w:rPr>
          <w:rFonts w:ascii="Times New Roman" w:hAnsi="Times New Roman"/>
          <w:b/>
          <w:color w:val="000000"/>
          <w:kern w:val="0"/>
          <w:szCs w:val="21"/>
        </w:rPr>
        <w:t>扬州）</w:t>
      </w:r>
      <w:r w:rsidRPr="00F05E92">
        <w:rPr>
          <w:rFonts w:ascii="Times New Roman" w:hAnsi="Times New Roman"/>
          <w:color w:val="000000"/>
          <w:szCs w:val="21"/>
        </w:rPr>
        <w:t>“</w:t>
      </w:r>
      <w:r w:rsidRPr="00F05E92">
        <w:rPr>
          <w:rFonts w:ascii="Times New Roman" w:hAnsi="Times New Roman"/>
          <w:color w:val="000000"/>
          <w:szCs w:val="21"/>
        </w:rPr>
        <w:t>北斗</w:t>
      </w:r>
      <w:r w:rsidRPr="00F05E92">
        <w:rPr>
          <w:rFonts w:ascii="Times New Roman" w:hAnsi="Times New Roman"/>
          <w:color w:val="000000"/>
          <w:szCs w:val="21"/>
        </w:rPr>
        <w:t>”</w:t>
      </w:r>
      <w:r w:rsidRPr="00F05E92">
        <w:rPr>
          <w:rFonts w:ascii="Times New Roman" w:hAnsi="Times New Roman"/>
          <w:color w:val="000000"/>
          <w:szCs w:val="21"/>
        </w:rPr>
        <w:t>导航系统是我国自行研制的通信系统，该系统在传递信息过程中主要依靠（</w:t>
      </w:r>
      <w:r w:rsidRPr="00F05E92">
        <w:rPr>
          <w:rFonts w:ascii="Times New Roman" w:hAnsi="Times New Roman"/>
          <w:color w:val="000000"/>
          <w:szCs w:val="21"/>
        </w:rPr>
        <w:t xml:space="preserve">   </w:t>
      </w:r>
      <w:r w:rsidRPr="00F05E92">
        <w:rPr>
          <w:rFonts w:ascii="Times New Roman" w:hAnsi="Times New Roman"/>
          <w:color w:val="000000"/>
          <w:szCs w:val="21"/>
        </w:rPr>
        <w:t>）</w:t>
      </w:r>
    </w:p>
    <w:p w:rsidR="00936A9B" w:rsidRPr="00F05E92" w:rsidRDefault="00936A9B" w:rsidP="00936A9B">
      <w:pPr>
        <w:pStyle w:val="ac"/>
        <w:tabs>
          <w:tab w:val="left" w:pos="433"/>
          <w:tab w:val="left" w:pos="2515"/>
          <w:tab w:val="left" w:pos="4675"/>
          <w:tab w:val="left" w:pos="7075"/>
        </w:tabs>
        <w:adjustRightInd w:val="0"/>
        <w:spacing w:line="360" w:lineRule="auto"/>
        <w:ind w:firstLineChars="0" w:firstLine="0"/>
        <w:jc w:val="left"/>
        <w:rPr>
          <w:rFonts w:ascii="Times New Roman" w:hAnsi="Times New Roman"/>
          <w:color w:val="000000"/>
          <w:szCs w:val="21"/>
        </w:rPr>
      </w:pPr>
      <w:r w:rsidRPr="00F05E92">
        <w:rPr>
          <w:rFonts w:ascii="Times New Roman" w:hAnsi="Times New Roman"/>
          <w:color w:val="000000"/>
          <w:szCs w:val="21"/>
        </w:rPr>
        <w:t>A</w:t>
      </w:r>
      <w:r w:rsidRPr="00F05E92">
        <w:rPr>
          <w:rFonts w:ascii="Times New Roman" w:hAnsi="Times New Roman"/>
          <w:color w:val="000000"/>
          <w:szCs w:val="21"/>
        </w:rPr>
        <w:t>．电磁波</w:t>
      </w:r>
      <w:r w:rsidRPr="00F05E92">
        <w:rPr>
          <w:rFonts w:ascii="Times New Roman" w:hAnsi="Times New Roman"/>
          <w:color w:val="000000"/>
          <w:szCs w:val="21"/>
        </w:rPr>
        <w:tab/>
        <w:t>B</w:t>
      </w:r>
      <w:r w:rsidRPr="00F05E92">
        <w:rPr>
          <w:rFonts w:ascii="Times New Roman" w:hAnsi="Times New Roman"/>
          <w:color w:val="000000"/>
          <w:szCs w:val="21"/>
        </w:rPr>
        <w:t>．超声波</w:t>
      </w:r>
      <w:r w:rsidRPr="00F05E92">
        <w:rPr>
          <w:rFonts w:ascii="Times New Roman" w:hAnsi="Times New Roman"/>
          <w:color w:val="000000"/>
          <w:szCs w:val="21"/>
        </w:rPr>
        <w:tab/>
        <w:t>C</w:t>
      </w:r>
      <w:r w:rsidRPr="00F05E92">
        <w:rPr>
          <w:rFonts w:ascii="Times New Roman" w:hAnsi="Times New Roman"/>
          <w:color w:val="000000"/>
          <w:szCs w:val="21"/>
        </w:rPr>
        <w:t>．次声波</w:t>
      </w:r>
      <w:r w:rsidRPr="00F05E92">
        <w:rPr>
          <w:rFonts w:ascii="Times New Roman" w:hAnsi="Times New Roman"/>
          <w:color w:val="000000"/>
          <w:szCs w:val="21"/>
        </w:rPr>
        <w:tab/>
        <w:t>D</w:t>
      </w:r>
      <w:r w:rsidRPr="00F05E92">
        <w:rPr>
          <w:rFonts w:ascii="Times New Roman" w:hAnsi="Times New Roman"/>
          <w:color w:val="000000"/>
          <w:szCs w:val="21"/>
        </w:rPr>
        <w:t>．激</w:t>
      </w:r>
      <w:r w:rsidRPr="00F05E92">
        <w:rPr>
          <w:rFonts w:ascii="Times New Roman" w:hAnsi="Times New Roman"/>
          <w:color w:val="000000"/>
          <w:spacing w:val="-15"/>
          <w:szCs w:val="21"/>
        </w:rPr>
        <w:t>光</w:t>
      </w:r>
    </w:p>
    <w:p w:rsidR="00936A9B" w:rsidRPr="00F05E92" w:rsidRDefault="00936A9B" w:rsidP="00936A9B">
      <w:pPr>
        <w:adjustRightInd w:val="0"/>
        <w:spacing w:line="360" w:lineRule="auto"/>
        <w:textAlignment w:val="center"/>
        <w:rPr>
          <w:bCs/>
          <w:color w:val="000000"/>
          <w:szCs w:val="21"/>
        </w:rPr>
      </w:pPr>
      <w:r w:rsidRPr="00F05E92">
        <w:rPr>
          <w:b/>
          <w:szCs w:val="21"/>
        </w:rPr>
        <w:t>2</w:t>
      </w:r>
      <w:r w:rsidRPr="00F05E92">
        <w:rPr>
          <w:bCs/>
          <w:color w:val="000000"/>
          <w:szCs w:val="21"/>
        </w:rPr>
        <w:t>.</w:t>
      </w:r>
      <w:r w:rsidRPr="00F05E92">
        <w:rPr>
          <w:b/>
          <w:bCs/>
          <w:color w:val="000000"/>
          <w:szCs w:val="21"/>
        </w:rPr>
        <w:t>（2019绵阳）</w:t>
      </w:r>
      <w:r w:rsidRPr="00F05E92">
        <w:rPr>
          <w:bCs/>
          <w:color w:val="000000"/>
          <w:szCs w:val="21"/>
        </w:rPr>
        <w:t>下列各种活动中，能通过互联网做到的是(     )</w:t>
      </w:r>
    </w:p>
    <w:p w:rsidR="00936A9B" w:rsidRPr="00F05E92" w:rsidRDefault="00936A9B" w:rsidP="00936A9B">
      <w:pPr>
        <w:adjustRightInd w:val="0"/>
        <w:spacing w:line="360" w:lineRule="auto"/>
        <w:textAlignment w:val="center"/>
        <w:rPr>
          <w:bCs/>
          <w:color w:val="000000"/>
          <w:szCs w:val="21"/>
        </w:rPr>
      </w:pPr>
      <w:r w:rsidRPr="00F05E92">
        <w:rPr>
          <w:bCs/>
          <w:color w:val="000000"/>
          <w:szCs w:val="21"/>
        </w:rPr>
        <w:t>A. 传送网购的运动鞋                   B. 远程学习物理课程</w:t>
      </w:r>
    </w:p>
    <w:p w:rsidR="00936A9B" w:rsidRPr="00F05E92" w:rsidRDefault="00936A9B" w:rsidP="00936A9B">
      <w:pPr>
        <w:adjustRightInd w:val="0"/>
        <w:spacing w:line="360" w:lineRule="auto"/>
        <w:textAlignment w:val="center"/>
        <w:rPr>
          <w:bCs/>
          <w:color w:val="000000"/>
          <w:szCs w:val="21"/>
        </w:rPr>
      </w:pPr>
      <w:r w:rsidRPr="00F05E92">
        <w:rPr>
          <w:bCs/>
          <w:color w:val="000000"/>
          <w:szCs w:val="21"/>
        </w:rPr>
        <w:t>C. 输送发电厂的电能                   D. 传输纸质信件</w:t>
      </w:r>
    </w:p>
    <w:p w:rsidR="00936A9B" w:rsidRPr="00F05E92" w:rsidRDefault="00936A9B" w:rsidP="00936A9B">
      <w:pPr>
        <w:adjustRightInd w:val="0"/>
        <w:spacing w:line="360" w:lineRule="auto"/>
        <w:textAlignment w:val="center"/>
        <w:rPr>
          <w:bCs/>
          <w:color w:val="000000"/>
          <w:szCs w:val="21"/>
        </w:rPr>
      </w:pPr>
      <w:r w:rsidRPr="00F05E92">
        <w:rPr>
          <w:b/>
          <w:szCs w:val="21"/>
        </w:rPr>
        <w:t>3</w:t>
      </w:r>
      <w:r w:rsidRPr="00F05E92">
        <w:rPr>
          <w:bCs/>
          <w:color w:val="000000"/>
          <w:szCs w:val="21"/>
        </w:rPr>
        <w:t>.</w:t>
      </w:r>
      <w:r w:rsidRPr="00F05E92">
        <w:rPr>
          <w:b/>
          <w:bCs/>
          <w:color w:val="000000"/>
          <w:szCs w:val="21"/>
        </w:rPr>
        <w:t>（2019 巴中）</w:t>
      </w:r>
      <w:r w:rsidRPr="00F05E92">
        <w:rPr>
          <w:bCs/>
          <w:color w:val="000000"/>
          <w:szCs w:val="21"/>
        </w:rPr>
        <w:t>下列关于电磁波和信息技术说法正确的是（　　）</w:t>
      </w:r>
    </w:p>
    <w:p w:rsidR="00936A9B" w:rsidRPr="00F05E92" w:rsidRDefault="00936A9B" w:rsidP="00936A9B">
      <w:pPr>
        <w:adjustRightInd w:val="0"/>
        <w:spacing w:line="360" w:lineRule="auto"/>
        <w:textAlignment w:val="center"/>
        <w:rPr>
          <w:bCs/>
          <w:color w:val="000000"/>
          <w:szCs w:val="21"/>
        </w:rPr>
      </w:pPr>
      <w:r w:rsidRPr="00F05E92">
        <w:rPr>
          <w:bCs/>
          <w:color w:val="000000"/>
          <w:szCs w:val="21"/>
        </w:rPr>
        <w:t>A．由华为主导的5G技术不是利用电磁波进行信息传输的</w:t>
      </w:r>
      <w:r w:rsidRPr="00F05E92">
        <w:rPr>
          <w:bCs/>
          <w:color w:val="000000"/>
          <w:szCs w:val="21"/>
        </w:rPr>
        <w:tab/>
      </w:r>
    </w:p>
    <w:p w:rsidR="00936A9B" w:rsidRPr="00F05E92" w:rsidRDefault="00936A9B" w:rsidP="00936A9B">
      <w:pPr>
        <w:adjustRightInd w:val="0"/>
        <w:spacing w:line="360" w:lineRule="auto"/>
        <w:textAlignment w:val="center"/>
        <w:rPr>
          <w:bCs/>
          <w:color w:val="000000"/>
          <w:szCs w:val="21"/>
        </w:rPr>
      </w:pPr>
      <w:r w:rsidRPr="00F05E92">
        <w:rPr>
          <w:bCs/>
          <w:color w:val="000000"/>
          <w:szCs w:val="21"/>
        </w:rPr>
        <w:t>B．北斗卫星导航系统是通过电磁波进行定位服务的</w:t>
      </w:r>
      <w:r w:rsidRPr="00F05E92">
        <w:rPr>
          <w:bCs/>
          <w:color w:val="000000"/>
          <w:szCs w:val="21"/>
        </w:rPr>
        <w:tab/>
      </w:r>
    </w:p>
    <w:p w:rsidR="00936A9B" w:rsidRPr="00F05E92" w:rsidRDefault="00936A9B" w:rsidP="00936A9B">
      <w:pPr>
        <w:adjustRightInd w:val="0"/>
        <w:spacing w:line="360" w:lineRule="auto"/>
        <w:textAlignment w:val="center"/>
        <w:rPr>
          <w:bCs/>
          <w:color w:val="000000"/>
          <w:szCs w:val="21"/>
        </w:rPr>
      </w:pPr>
      <w:r w:rsidRPr="00F05E92">
        <w:rPr>
          <w:bCs/>
          <w:color w:val="000000"/>
          <w:szCs w:val="21"/>
        </w:rPr>
        <w:t>C．电磁波只能传递信息不能传递能量</w:t>
      </w:r>
      <w:r w:rsidRPr="00F05E92">
        <w:rPr>
          <w:bCs/>
          <w:color w:val="000000"/>
          <w:szCs w:val="21"/>
        </w:rPr>
        <w:tab/>
      </w:r>
    </w:p>
    <w:p w:rsidR="00936A9B" w:rsidRPr="00F05E92" w:rsidRDefault="00936A9B" w:rsidP="00936A9B">
      <w:pPr>
        <w:adjustRightInd w:val="0"/>
        <w:spacing w:line="360" w:lineRule="auto"/>
        <w:textAlignment w:val="center"/>
        <w:rPr>
          <w:bCs/>
          <w:color w:val="000000"/>
          <w:szCs w:val="21"/>
        </w:rPr>
      </w:pPr>
      <w:r w:rsidRPr="00F05E92">
        <w:rPr>
          <w:bCs/>
          <w:color w:val="000000"/>
          <w:szCs w:val="21"/>
        </w:rPr>
        <w:t>D．不同频率的电磁波在真空中传播速度不相同</w:t>
      </w:r>
    </w:p>
    <w:p w:rsidR="00936A9B" w:rsidRPr="00F05E92" w:rsidRDefault="00936A9B" w:rsidP="00936A9B">
      <w:pPr>
        <w:adjustRightInd w:val="0"/>
        <w:spacing w:line="360" w:lineRule="auto"/>
        <w:rPr>
          <w:bCs/>
          <w:color w:val="000000"/>
          <w:szCs w:val="21"/>
        </w:rPr>
      </w:pPr>
      <w:r w:rsidRPr="00F05E92">
        <w:rPr>
          <w:b/>
          <w:bCs/>
          <w:color w:val="000000"/>
          <w:szCs w:val="21"/>
        </w:rPr>
        <w:t>4</w:t>
      </w:r>
      <w:r w:rsidRPr="00F05E92">
        <w:rPr>
          <w:bCs/>
          <w:color w:val="000000"/>
          <w:szCs w:val="21"/>
        </w:rPr>
        <w:t>.</w:t>
      </w:r>
      <w:r w:rsidRPr="00F05E92">
        <w:rPr>
          <w:b/>
          <w:bCs/>
          <w:color w:val="000000"/>
          <w:szCs w:val="21"/>
        </w:rPr>
        <w:t>（2019玉林）</w:t>
      </w:r>
      <w:r w:rsidRPr="00F05E92">
        <w:rPr>
          <w:bCs/>
          <w:color w:val="000000"/>
          <w:szCs w:val="21"/>
        </w:rPr>
        <w:t>关于信息的传递，下列说法正确的是（      ）</w:t>
      </w:r>
    </w:p>
    <w:p w:rsidR="00936A9B" w:rsidRPr="00F05E92" w:rsidRDefault="00936A9B" w:rsidP="00936A9B">
      <w:pPr>
        <w:adjustRightInd w:val="0"/>
        <w:spacing w:line="360" w:lineRule="auto"/>
        <w:rPr>
          <w:bCs/>
          <w:color w:val="000000"/>
          <w:szCs w:val="21"/>
        </w:rPr>
      </w:pPr>
      <w:r w:rsidRPr="00F05E92">
        <w:rPr>
          <w:bCs/>
          <w:color w:val="000000"/>
          <w:szCs w:val="21"/>
        </w:rPr>
        <w:t>A.北斗卫星定位系统可提供全天候即时定位服务     B.5G网络通信主要是利用光导纤维传递信息的</w:t>
      </w:r>
    </w:p>
    <w:p w:rsidR="00936A9B" w:rsidRPr="00F05E92" w:rsidRDefault="00936A9B" w:rsidP="00936A9B">
      <w:pPr>
        <w:adjustRightInd w:val="0"/>
        <w:spacing w:line="360" w:lineRule="auto"/>
        <w:rPr>
          <w:bCs/>
          <w:color w:val="000000"/>
          <w:szCs w:val="21"/>
        </w:rPr>
      </w:pPr>
      <w:r w:rsidRPr="00F05E92">
        <w:rPr>
          <w:bCs/>
          <w:color w:val="000000"/>
          <w:szCs w:val="21"/>
        </w:rPr>
        <w:t>C.手机话筒的主要作用是把声音信号变成恒定电流   D.电磁波只能传递声音信号，不能传递图像信号</w:t>
      </w:r>
    </w:p>
    <w:p w:rsidR="00936A9B" w:rsidRPr="00F05E92" w:rsidRDefault="00936A9B" w:rsidP="00936A9B">
      <w:pPr>
        <w:adjustRightInd w:val="0"/>
        <w:spacing w:line="360" w:lineRule="auto"/>
        <w:rPr>
          <w:szCs w:val="21"/>
        </w:rPr>
      </w:pPr>
      <w:r w:rsidRPr="00F05E92">
        <w:rPr>
          <w:b/>
          <w:bCs/>
          <w:color w:val="000000"/>
          <w:szCs w:val="21"/>
        </w:rPr>
        <w:t>5.</w:t>
      </w:r>
      <w:r w:rsidRPr="00F05E92">
        <w:rPr>
          <w:b/>
          <w:szCs w:val="21"/>
        </w:rPr>
        <w:t>（2019眉山）</w:t>
      </w:r>
      <w:r w:rsidRPr="00F05E92">
        <w:rPr>
          <w:szCs w:val="21"/>
        </w:rPr>
        <w:t>关于生活中遇到的各种波，下列说法中正确的是（　　）</w:t>
      </w:r>
    </w:p>
    <w:p w:rsidR="00936A9B" w:rsidRPr="00F05E92" w:rsidRDefault="00936A9B" w:rsidP="00936A9B">
      <w:pPr>
        <w:adjustRightInd w:val="0"/>
        <w:spacing w:line="360" w:lineRule="auto"/>
        <w:rPr>
          <w:szCs w:val="21"/>
        </w:rPr>
      </w:pPr>
      <w:r w:rsidRPr="00F05E92">
        <w:rPr>
          <w:szCs w:val="21"/>
        </w:rPr>
        <w:t>A．医院内常利用红外线灭菌</w:t>
      </w:r>
    </w:p>
    <w:p w:rsidR="00936A9B" w:rsidRPr="00F05E92" w:rsidRDefault="00936A9B" w:rsidP="00936A9B">
      <w:pPr>
        <w:adjustRightInd w:val="0"/>
        <w:spacing w:line="360" w:lineRule="auto"/>
        <w:rPr>
          <w:szCs w:val="21"/>
        </w:rPr>
      </w:pPr>
      <w:r w:rsidRPr="00F05E92">
        <w:rPr>
          <w:szCs w:val="21"/>
        </w:rPr>
        <w:t>B．5G通讯主要利用超声波传递信息</w:t>
      </w:r>
    </w:p>
    <w:p w:rsidR="00936A9B" w:rsidRPr="00F05E92" w:rsidRDefault="00936A9B" w:rsidP="00936A9B">
      <w:pPr>
        <w:adjustRightInd w:val="0"/>
        <w:spacing w:line="360" w:lineRule="auto"/>
        <w:rPr>
          <w:szCs w:val="21"/>
        </w:rPr>
      </w:pPr>
      <w:r w:rsidRPr="00F05E92">
        <w:rPr>
          <w:szCs w:val="21"/>
        </w:rPr>
        <w:t>C．电磁波可以传递信息，声波不能传递信息</w:t>
      </w:r>
    </w:p>
    <w:p w:rsidR="00936A9B" w:rsidRPr="00F05E92" w:rsidRDefault="00936A9B" w:rsidP="00936A9B">
      <w:pPr>
        <w:adjustRightInd w:val="0"/>
        <w:spacing w:line="360" w:lineRule="auto"/>
        <w:rPr>
          <w:szCs w:val="21"/>
        </w:rPr>
      </w:pPr>
      <w:r w:rsidRPr="00F05E92">
        <w:rPr>
          <w:szCs w:val="21"/>
        </w:rPr>
        <w:t>D．手机在通话时涉及到的波既有电磁波又有声波</w:t>
      </w:r>
    </w:p>
    <w:p w:rsidR="00936A9B" w:rsidRPr="00F05E92" w:rsidRDefault="00936A9B" w:rsidP="00936A9B">
      <w:pPr>
        <w:adjustRightInd w:val="0"/>
        <w:spacing w:line="360" w:lineRule="auto"/>
        <w:textAlignment w:val="center"/>
        <w:rPr>
          <w:bCs/>
          <w:szCs w:val="21"/>
        </w:rPr>
      </w:pPr>
      <w:r w:rsidRPr="00F05E92">
        <w:rPr>
          <w:b/>
          <w:bCs/>
          <w:color w:val="000000"/>
          <w:szCs w:val="21"/>
        </w:rPr>
        <w:t>6.</w:t>
      </w:r>
      <w:r w:rsidRPr="00F05E92">
        <w:rPr>
          <w:b/>
          <w:szCs w:val="21"/>
        </w:rPr>
        <w:t>（2019宿迁）</w:t>
      </w:r>
      <w:r w:rsidRPr="00F05E92">
        <w:rPr>
          <w:bCs/>
          <w:szCs w:val="21"/>
        </w:rPr>
        <w:t>“跨越时空，漫游地球”离不开电磁波和能源，下列相关认识，错误的是（　　）</w:t>
      </w:r>
    </w:p>
    <w:p w:rsidR="00936A9B" w:rsidRPr="00F05E92" w:rsidRDefault="00936A9B" w:rsidP="00936A9B">
      <w:pPr>
        <w:spacing w:line="360" w:lineRule="auto"/>
        <w:textAlignment w:val="center"/>
        <w:rPr>
          <w:bCs/>
          <w:szCs w:val="21"/>
        </w:rPr>
      </w:pPr>
      <w:proofErr w:type="gramStart"/>
      <w:r w:rsidRPr="00F05E92">
        <w:rPr>
          <w:bCs/>
          <w:szCs w:val="21"/>
        </w:rPr>
        <w:t>A.“</w:t>
      </w:r>
      <w:proofErr w:type="gramEnd"/>
      <w:r w:rsidRPr="00F05E92">
        <w:rPr>
          <w:bCs/>
          <w:szCs w:val="21"/>
        </w:rPr>
        <w:t>嫦娥四号</w:t>
      </w:r>
      <w:proofErr w:type="gramStart"/>
      <w:r w:rsidRPr="00F05E92">
        <w:rPr>
          <w:bCs/>
          <w:szCs w:val="21"/>
        </w:rPr>
        <w:t>”</w:t>
      </w:r>
      <w:proofErr w:type="gramEnd"/>
      <w:r w:rsidRPr="00F05E92">
        <w:rPr>
          <w:bCs/>
          <w:szCs w:val="21"/>
        </w:rPr>
        <w:t>探测器能从月球上</w:t>
      </w:r>
      <w:proofErr w:type="gramStart"/>
      <w:r w:rsidRPr="00F05E92">
        <w:rPr>
          <w:bCs/>
          <w:szCs w:val="21"/>
        </w:rPr>
        <w:t>发回月背的</w:t>
      </w:r>
      <w:proofErr w:type="gramEnd"/>
      <w:r w:rsidRPr="00F05E92">
        <w:rPr>
          <w:bCs/>
          <w:szCs w:val="21"/>
        </w:rPr>
        <w:t>影像图；说明电磁波能在真空中传播</w:t>
      </w:r>
      <w:r w:rsidRPr="00F05E92">
        <w:rPr>
          <w:bCs/>
          <w:szCs w:val="21"/>
        </w:rPr>
        <w:br/>
        <w:t>B.我国</w:t>
      </w:r>
      <w:r w:rsidRPr="00F05E92">
        <w:rPr>
          <w:rStyle w:val="latexlinear"/>
          <w:bCs/>
          <w:szCs w:val="21"/>
        </w:rPr>
        <w:t>5</w:t>
      </w:r>
      <w:r w:rsidRPr="00F05E92">
        <w:rPr>
          <w:rStyle w:val="latexlinear"/>
          <w:bCs/>
          <w:i/>
          <w:iCs/>
          <w:szCs w:val="21"/>
        </w:rPr>
        <w:t>G</w:t>
      </w:r>
      <w:r w:rsidRPr="00F05E92">
        <w:rPr>
          <w:bCs/>
          <w:szCs w:val="21"/>
        </w:rPr>
        <w:t>技术世界领先，该技术采用无线电波传输信息，无线电波是电磁波</w:t>
      </w:r>
      <w:r w:rsidRPr="00F05E92">
        <w:rPr>
          <w:bCs/>
          <w:szCs w:val="21"/>
        </w:rPr>
        <w:br/>
      </w:r>
      <w:r w:rsidRPr="00F05E92">
        <w:rPr>
          <w:bCs/>
          <w:szCs w:val="21"/>
        </w:rPr>
        <w:lastRenderedPageBreak/>
        <w:t>C.太阳是人类的“能源之母”，煤、石油、风能、水能等能源都是间接来自太阳能</w:t>
      </w:r>
      <w:r w:rsidRPr="00F05E92">
        <w:rPr>
          <w:bCs/>
          <w:szCs w:val="21"/>
        </w:rPr>
        <w:br/>
        <w:t>D.能量在转化或转移过程中总量保持不变，所以不必担心能源危机</w:t>
      </w:r>
    </w:p>
    <w:p w:rsidR="00936A9B" w:rsidRPr="00F05E92" w:rsidRDefault="00936A9B" w:rsidP="00936A9B">
      <w:pPr>
        <w:adjustRightInd w:val="0"/>
        <w:spacing w:line="360" w:lineRule="auto"/>
        <w:textAlignment w:val="center"/>
        <w:rPr>
          <w:b/>
          <w:bCs/>
          <w:color w:val="000000"/>
          <w:szCs w:val="21"/>
        </w:rPr>
      </w:pPr>
      <w:r w:rsidRPr="00F05E92">
        <w:rPr>
          <w:b/>
          <w:bCs/>
          <w:color w:val="000000"/>
          <w:szCs w:val="21"/>
        </w:rPr>
        <w:t>7.</w:t>
      </w:r>
      <w:r w:rsidRPr="00F05E92">
        <w:rPr>
          <w:b/>
          <w:szCs w:val="21"/>
        </w:rPr>
        <w:t>（2019 贵港）</w:t>
      </w:r>
      <w:r w:rsidRPr="00F05E92">
        <w:rPr>
          <w:b/>
          <w:bCs/>
          <w:color w:val="000000"/>
          <w:szCs w:val="21"/>
        </w:rPr>
        <w:t>中国高铁、移动支付、共享单车、</w:t>
      </w:r>
      <w:proofErr w:type="gramStart"/>
      <w:r w:rsidRPr="00F05E92">
        <w:rPr>
          <w:b/>
          <w:bCs/>
          <w:color w:val="000000"/>
          <w:szCs w:val="21"/>
        </w:rPr>
        <w:t>鲲</w:t>
      </w:r>
      <w:proofErr w:type="gramEnd"/>
      <w:r w:rsidRPr="00F05E92">
        <w:rPr>
          <w:b/>
          <w:bCs/>
          <w:color w:val="000000"/>
          <w:szCs w:val="21"/>
        </w:rPr>
        <w:t>龙4G600水陆两栖飞机……当今中国，科技进步使生活更精彩。下列说法正确的是(    )</w:t>
      </w:r>
    </w:p>
    <w:p w:rsidR="00936A9B" w:rsidRPr="00F05E92" w:rsidRDefault="00936A9B" w:rsidP="00936A9B">
      <w:pPr>
        <w:adjustRightInd w:val="0"/>
        <w:spacing w:line="360" w:lineRule="auto"/>
        <w:textAlignment w:val="center"/>
        <w:rPr>
          <w:bCs/>
          <w:color w:val="000000"/>
          <w:szCs w:val="21"/>
        </w:rPr>
      </w:pPr>
      <w:r w:rsidRPr="00F05E92">
        <w:rPr>
          <w:bCs/>
          <w:color w:val="000000"/>
          <w:szCs w:val="21"/>
        </w:rPr>
        <w:t>A. “复兴”号高速列车因为速度很大所以惯性很大</w:t>
      </w:r>
    </w:p>
    <w:p w:rsidR="00936A9B" w:rsidRPr="00F05E92" w:rsidRDefault="00936A9B" w:rsidP="00936A9B">
      <w:pPr>
        <w:adjustRightInd w:val="0"/>
        <w:spacing w:line="360" w:lineRule="auto"/>
        <w:textAlignment w:val="center"/>
        <w:rPr>
          <w:bCs/>
          <w:color w:val="000000"/>
          <w:szCs w:val="21"/>
        </w:rPr>
      </w:pPr>
      <w:r w:rsidRPr="00F05E92">
        <w:rPr>
          <w:bCs/>
          <w:color w:val="000000"/>
          <w:szCs w:val="21"/>
        </w:rPr>
        <w:t>B. 鲲龙AG600水陆两栖飞机在高空所受的大气压强，比水面附近的大气压强大</w:t>
      </w:r>
    </w:p>
    <w:p w:rsidR="00936A9B" w:rsidRPr="00F05E92" w:rsidRDefault="00936A9B" w:rsidP="00936A9B">
      <w:pPr>
        <w:adjustRightInd w:val="0"/>
        <w:spacing w:line="360" w:lineRule="auto"/>
        <w:textAlignment w:val="center"/>
        <w:rPr>
          <w:bCs/>
          <w:color w:val="000000"/>
          <w:szCs w:val="21"/>
        </w:rPr>
      </w:pPr>
      <w:r w:rsidRPr="00F05E92">
        <w:rPr>
          <w:bCs/>
          <w:color w:val="000000"/>
          <w:szCs w:val="21"/>
        </w:rPr>
        <w:t>C. 使用共享单车时，用手机扫描二维码开锁，二维码位于手机摄像头的一倍焦距以内</w:t>
      </w:r>
    </w:p>
    <w:p w:rsidR="00936A9B" w:rsidRPr="00F05E92" w:rsidRDefault="00936A9B" w:rsidP="00936A9B">
      <w:pPr>
        <w:adjustRightInd w:val="0"/>
        <w:spacing w:line="360" w:lineRule="auto"/>
        <w:textAlignment w:val="center"/>
        <w:rPr>
          <w:bCs/>
          <w:color w:val="000000"/>
          <w:szCs w:val="21"/>
        </w:rPr>
      </w:pPr>
      <w:r w:rsidRPr="00F05E92">
        <w:rPr>
          <w:bCs/>
          <w:color w:val="000000"/>
          <w:szCs w:val="21"/>
        </w:rPr>
        <w:t>D. 用手机进行移动支付时，是利用电磁波传递信息的</w:t>
      </w:r>
    </w:p>
    <w:p w:rsidR="00936A9B" w:rsidRPr="00F05E92" w:rsidRDefault="00936A9B" w:rsidP="00936A9B">
      <w:pPr>
        <w:adjustRightInd w:val="0"/>
        <w:spacing w:line="360" w:lineRule="auto"/>
        <w:rPr>
          <w:bCs/>
          <w:color w:val="000000"/>
          <w:szCs w:val="21"/>
        </w:rPr>
      </w:pPr>
      <w:r w:rsidRPr="00F05E92">
        <w:rPr>
          <w:b/>
          <w:szCs w:val="21"/>
        </w:rPr>
        <w:t>8</w:t>
      </w:r>
      <w:r w:rsidRPr="00F05E92">
        <w:rPr>
          <w:bCs/>
          <w:color w:val="000000"/>
          <w:szCs w:val="21"/>
        </w:rPr>
        <w:t>.</w:t>
      </w:r>
      <w:r w:rsidRPr="00F05E92">
        <w:rPr>
          <w:b/>
          <w:bCs/>
          <w:color w:val="000000"/>
          <w:szCs w:val="21"/>
        </w:rPr>
        <w:t>（2019 河北）</w:t>
      </w:r>
      <w:r w:rsidRPr="00F05E92">
        <w:rPr>
          <w:bCs/>
          <w:color w:val="000000"/>
          <w:szCs w:val="21"/>
        </w:rPr>
        <w:t>卫星是通过</w:t>
      </w:r>
      <w:r w:rsidRPr="00F05E92">
        <w:rPr>
          <w:bCs/>
          <w:color w:val="000000"/>
          <w:szCs w:val="21"/>
          <w:u w:val="single"/>
        </w:rPr>
        <w:t xml:space="preserve">　   　</w:t>
      </w:r>
      <w:r w:rsidRPr="00F05E92">
        <w:rPr>
          <w:bCs/>
          <w:color w:val="000000"/>
          <w:szCs w:val="21"/>
        </w:rPr>
        <w:t>传递信息的，它从图10所示位置向近地点运行时势能</w:t>
      </w:r>
      <w:r w:rsidRPr="00F05E92">
        <w:rPr>
          <w:bCs/>
          <w:color w:val="000000"/>
          <w:szCs w:val="21"/>
          <w:u w:val="single"/>
        </w:rPr>
        <w:t xml:space="preserve">　   　</w:t>
      </w:r>
      <w:r w:rsidRPr="00F05E92">
        <w:rPr>
          <w:bCs/>
          <w:color w:val="000000"/>
          <w:szCs w:val="21"/>
        </w:rPr>
        <w:t>（选填“增大”“减小”或“不变”）；站在地面上的人观察到同步卫星静止不动，选取的参照物是</w:t>
      </w:r>
      <w:r w:rsidRPr="00F05E92">
        <w:rPr>
          <w:bCs/>
          <w:color w:val="000000"/>
          <w:szCs w:val="21"/>
          <w:u w:val="single"/>
        </w:rPr>
        <w:t xml:space="preserve">　   　</w:t>
      </w:r>
      <w:r w:rsidRPr="00F05E92">
        <w:rPr>
          <w:bCs/>
          <w:color w:val="000000"/>
          <w:szCs w:val="21"/>
        </w:rPr>
        <w:t>。</w:t>
      </w:r>
    </w:p>
    <w:p w:rsidR="00936A9B" w:rsidRPr="00F05E92" w:rsidRDefault="00936A9B" w:rsidP="00936A9B">
      <w:pPr>
        <w:adjustRightInd w:val="0"/>
        <w:spacing w:line="360" w:lineRule="auto"/>
        <w:rPr>
          <w:bCs/>
          <w:color w:val="000000"/>
          <w:szCs w:val="21"/>
        </w:rPr>
      </w:pPr>
      <w:r>
        <w:rPr>
          <w:bCs/>
          <w:noProof/>
          <w:color w:val="000000"/>
          <w:szCs w:val="21"/>
        </w:rPr>
        <w:drawing>
          <wp:inline distT="0" distB="0" distL="0" distR="0">
            <wp:extent cx="1123950" cy="1657350"/>
            <wp:effectExtent l="0" t="0" r="0"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23950" cy="1657350"/>
                    </a:xfrm>
                    <a:prstGeom prst="rect">
                      <a:avLst/>
                    </a:prstGeom>
                    <a:noFill/>
                    <a:ln>
                      <a:noFill/>
                    </a:ln>
                  </pic:spPr>
                </pic:pic>
              </a:graphicData>
            </a:graphic>
          </wp:inline>
        </w:drawing>
      </w:r>
    </w:p>
    <w:p w:rsidR="00936A9B" w:rsidRPr="00F05E92" w:rsidRDefault="00936A9B" w:rsidP="00936A9B">
      <w:pPr>
        <w:adjustRightInd w:val="0"/>
        <w:spacing w:line="360" w:lineRule="auto"/>
        <w:rPr>
          <w:bCs/>
          <w:color w:val="000000"/>
          <w:szCs w:val="21"/>
        </w:rPr>
      </w:pPr>
      <w:r w:rsidRPr="00F05E92">
        <w:rPr>
          <w:b/>
          <w:bCs/>
          <w:color w:val="000000"/>
          <w:szCs w:val="21"/>
        </w:rPr>
        <w:t>9</w:t>
      </w:r>
      <w:r w:rsidRPr="00F05E92">
        <w:rPr>
          <w:bCs/>
          <w:color w:val="000000"/>
          <w:szCs w:val="21"/>
        </w:rPr>
        <w:t>.</w:t>
      </w:r>
      <w:r w:rsidRPr="00F05E92">
        <w:rPr>
          <w:rStyle w:val="qseq"/>
          <w:b/>
          <w:bCs/>
          <w:color w:val="000000"/>
          <w:szCs w:val="21"/>
        </w:rPr>
        <w:t>（2019  菏泽）</w:t>
      </w:r>
      <w:r w:rsidRPr="00F05E92">
        <w:rPr>
          <w:bCs/>
          <w:color w:val="000000"/>
          <w:szCs w:val="21"/>
        </w:rPr>
        <w:t>中美经贸摩擦实质上是科技实力的较量。华为公司的5G通信技术领先世界2-3年，5G技术具有高速率、大宽带和低延迟三大特点。5G手机与基站之间是通过_________实现信息的传递。</w:t>
      </w:r>
    </w:p>
    <w:p w:rsidR="00936A9B" w:rsidRPr="00F05E92" w:rsidRDefault="00936A9B" w:rsidP="00936A9B">
      <w:pPr>
        <w:adjustRightInd w:val="0"/>
        <w:spacing w:line="360" w:lineRule="auto"/>
        <w:rPr>
          <w:color w:val="000000"/>
          <w:szCs w:val="21"/>
        </w:rPr>
      </w:pPr>
      <w:bookmarkStart w:id="1" w:name="topic_16f2c9ae-2bdf-4753-be7d-aaa1755db7"/>
      <w:r w:rsidRPr="00F05E92">
        <w:rPr>
          <w:b/>
          <w:bCs/>
          <w:color w:val="000000"/>
          <w:szCs w:val="21"/>
        </w:rPr>
        <w:t>10</w:t>
      </w:r>
      <w:r w:rsidRPr="00F05E92">
        <w:rPr>
          <w:bCs/>
          <w:color w:val="000000"/>
          <w:szCs w:val="21"/>
        </w:rPr>
        <w:t>.</w:t>
      </w:r>
      <w:r w:rsidRPr="00F05E92">
        <w:rPr>
          <w:b/>
          <w:bCs/>
          <w:color w:val="000000"/>
          <w:szCs w:val="21"/>
        </w:rPr>
        <w:t>（2019河南）</w:t>
      </w:r>
      <w:r w:rsidRPr="00F05E92">
        <w:rPr>
          <w:color w:val="000000"/>
          <w:szCs w:val="21"/>
        </w:rPr>
        <w:t>2019年5月17日，我国用火箭将第45颗北斗导航卫星成功发射。火箭在穿越大气层时剧烈升温，通过______的方式增大了它的内能；卫星升入太空后利用______（选填“超声波”或“电磁波”）传递信息。</w:t>
      </w:r>
      <w:bookmarkEnd w:id="1"/>
    </w:p>
    <w:p w:rsidR="00936A9B" w:rsidRPr="00F05E92" w:rsidRDefault="00936A9B" w:rsidP="00936A9B">
      <w:pPr>
        <w:adjustRightInd w:val="0"/>
        <w:spacing w:line="360" w:lineRule="auto"/>
        <w:rPr>
          <w:b/>
          <w:color w:val="000000"/>
          <w:sz w:val="28"/>
          <w:szCs w:val="21"/>
        </w:rPr>
      </w:pPr>
      <w:r w:rsidRPr="00F05E92">
        <w:rPr>
          <w:b/>
          <w:color w:val="000000"/>
          <w:sz w:val="28"/>
          <w:szCs w:val="21"/>
        </w:rPr>
        <w:t>二、提升训练</w:t>
      </w:r>
    </w:p>
    <w:p w:rsidR="00936A9B" w:rsidRPr="00F05E92" w:rsidRDefault="00936A9B" w:rsidP="00936A9B">
      <w:pPr>
        <w:adjustRightInd w:val="0"/>
        <w:spacing w:line="360" w:lineRule="auto"/>
        <w:rPr>
          <w:color w:val="000000"/>
          <w:szCs w:val="21"/>
        </w:rPr>
      </w:pPr>
      <w:r w:rsidRPr="00F05E92">
        <w:rPr>
          <w:b/>
          <w:bCs/>
          <w:color w:val="000000"/>
          <w:szCs w:val="21"/>
        </w:rPr>
        <w:t>1.</w:t>
      </w:r>
      <w:r w:rsidRPr="00F05E92">
        <w:rPr>
          <w:b/>
          <w:color w:val="000000"/>
          <w:szCs w:val="21"/>
        </w:rPr>
        <w:t>（2019乐山）</w:t>
      </w:r>
      <w:r w:rsidRPr="00F05E92">
        <w:rPr>
          <w:color w:val="000000"/>
          <w:szCs w:val="21"/>
        </w:rPr>
        <w:t>2019年4月20日，长征三号乙运载火箭载着第44颗北斗导航卫星顺利升空。“北斗”卫星是中国自行研制的通信系统，可在全球范围内全天候地为各类用户提供高精度、高可靠性的定位、导航等服务。该系统在传递信息过程中主要依靠（   ）</w:t>
      </w:r>
    </w:p>
    <w:p w:rsidR="00936A9B" w:rsidRPr="00F05E92" w:rsidRDefault="00936A9B" w:rsidP="00936A9B">
      <w:pPr>
        <w:adjustRightInd w:val="0"/>
        <w:spacing w:line="360" w:lineRule="auto"/>
        <w:rPr>
          <w:color w:val="000000"/>
          <w:szCs w:val="21"/>
        </w:rPr>
      </w:pPr>
      <w:r w:rsidRPr="00F05E92">
        <w:rPr>
          <w:color w:val="000000"/>
          <w:szCs w:val="21"/>
        </w:rPr>
        <w:t>A．紫外线</w:t>
      </w:r>
      <w:r w:rsidRPr="00F05E92">
        <w:rPr>
          <w:color w:val="000000"/>
          <w:szCs w:val="21"/>
        </w:rPr>
        <w:tab/>
      </w:r>
      <w:r w:rsidRPr="00F05E92">
        <w:rPr>
          <w:color w:val="000000"/>
          <w:szCs w:val="21"/>
        </w:rPr>
        <w:tab/>
        <w:t>B．电磁波</w:t>
      </w:r>
      <w:r w:rsidRPr="00F05E92">
        <w:rPr>
          <w:color w:val="000000"/>
          <w:szCs w:val="21"/>
        </w:rPr>
        <w:tab/>
      </w:r>
      <w:r w:rsidRPr="00F05E92">
        <w:rPr>
          <w:color w:val="000000"/>
          <w:szCs w:val="21"/>
        </w:rPr>
        <w:tab/>
        <w:t>C．次声波</w:t>
      </w:r>
      <w:r w:rsidRPr="00F05E92">
        <w:rPr>
          <w:color w:val="000000"/>
          <w:szCs w:val="21"/>
        </w:rPr>
        <w:tab/>
        <w:t>D．超声波</w:t>
      </w:r>
    </w:p>
    <w:p w:rsidR="00936A9B" w:rsidRPr="00F05E92" w:rsidRDefault="00936A9B" w:rsidP="00936A9B">
      <w:pPr>
        <w:adjustRightInd w:val="0"/>
        <w:spacing w:line="360" w:lineRule="auto"/>
        <w:rPr>
          <w:bCs/>
          <w:color w:val="000000"/>
          <w:szCs w:val="21"/>
        </w:rPr>
      </w:pPr>
      <w:r w:rsidRPr="00F05E92">
        <w:rPr>
          <w:b/>
          <w:bCs/>
          <w:color w:val="000000"/>
          <w:szCs w:val="21"/>
        </w:rPr>
        <w:lastRenderedPageBreak/>
        <w:t>2</w:t>
      </w:r>
      <w:r w:rsidRPr="00F05E92">
        <w:rPr>
          <w:bCs/>
          <w:color w:val="000000"/>
          <w:szCs w:val="21"/>
        </w:rPr>
        <w:t>.</w:t>
      </w:r>
      <w:r w:rsidRPr="00F05E92">
        <w:rPr>
          <w:b/>
          <w:bCs/>
          <w:color w:val="000000"/>
          <w:szCs w:val="21"/>
        </w:rPr>
        <w:t>（2019聊城）</w:t>
      </w:r>
      <w:r w:rsidRPr="00F05E92">
        <w:rPr>
          <w:bCs/>
          <w:color w:val="000000"/>
          <w:szCs w:val="21"/>
        </w:rPr>
        <w:t>下列有关信息和能源的说法正确的是（　　）</w:t>
      </w:r>
    </w:p>
    <w:p w:rsidR="00936A9B" w:rsidRPr="00F05E92" w:rsidRDefault="00936A9B" w:rsidP="00936A9B">
      <w:pPr>
        <w:adjustRightInd w:val="0"/>
        <w:spacing w:line="360" w:lineRule="auto"/>
        <w:rPr>
          <w:bCs/>
          <w:color w:val="000000"/>
          <w:szCs w:val="21"/>
        </w:rPr>
      </w:pPr>
      <w:r w:rsidRPr="00F05E92">
        <w:rPr>
          <w:bCs/>
          <w:color w:val="000000"/>
          <w:szCs w:val="21"/>
        </w:rPr>
        <w:t>A．风能和水能都是不可再生能源</w:t>
      </w:r>
      <w:r w:rsidRPr="00F05E92">
        <w:rPr>
          <w:bCs/>
          <w:color w:val="000000"/>
          <w:szCs w:val="21"/>
        </w:rPr>
        <w:tab/>
        <w:t xml:space="preserve">             B．光纤通信是利用电流传递信息的</w:t>
      </w:r>
      <w:r w:rsidRPr="00F05E92">
        <w:rPr>
          <w:bCs/>
          <w:color w:val="000000"/>
          <w:szCs w:val="21"/>
        </w:rPr>
        <w:tab/>
      </w:r>
    </w:p>
    <w:p w:rsidR="00936A9B" w:rsidRPr="00F05E92" w:rsidRDefault="00936A9B" w:rsidP="00936A9B">
      <w:pPr>
        <w:adjustRightInd w:val="0"/>
        <w:spacing w:line="360" w:lineRule="auto"/>
        <w:rPr>
          <w:bCs/>
          <w:color w:val="000000"/>
          <w:szCs w:val="21"/>
        </w:rPr>
      </w:pPr>
      <w:r w:rsidRPr="00F05E92">
        <w:rPr>
          <w:bCs/>
          <w:color w:val="000000"/>
          <w:szCs w:val="21"/>
        </w:rPr>
        <w:t>C．Wi﹣Fi无线上网是通过电磁波来传递信息的</w:t>
      </w:r>
      <w:r w:rsidRPr="00F05E92">
        <w:rPr>
          <w:bCs/>
          <w:color w:val="000000"/>
          <w:szCs w:val="21"/>
        </w:rPr>
        <w:tab/>
        <w:t xml:space="preserve"> D．在太阳内部，透过核裂变释放出巨大核能</w:t>
      </w:r>
    </w:p>
    <w:p w:rsidR="00936A9B" w:rsidRPr="00F05E92" w:rsidRDefault="00936A9B" w:rsidP="00936A9B">
      <w:pPr>
        <w:adjustRightInd w:val="0"/>
        <w:spacing w:line="360" w:lineRule="auto"/>
        <w:textAlignment w:val="center"/>
        <w:rPr>
          <w:bCs/>
          <w:color w:val="000000"/>
          <w:szCs w:val="21"/>
        </w:rPr>
      </w:pPr>
      <w:r w:rsidRPr="00F05E92">
        <w:rPr>
          <w:b/>
          <w:szCs w:val="21"/>
        </w:rPr>
        <w:t>3</w:t>
      </w:r>
      <w:r w:rsidRPr="00F05E92">
        <w:rPr>
          <w:bCs/>
          <w:color w:val="000000"/>
          <w:szCs w:val="21"/>
        </w:rPr>
        <w:t>.</w:t>
      </w:r>
      <w:r w:rsidRPr="00F05E92">
        <w:rPr>
          <w:b/>
          <w:bCs/>
          <w:color w:val="000000"/>
          <w:szCs w:val="21"/>
        </w:rPr>
        <w:t>（2019德州）</w:t>
      </w:r>
      <w:r w:rsidRPr="00F05E92">
        <w:rPr>
          <w:bCs/>
          <w:color w:val="000000"/>
          <w:szCs w:val="21"/>
        </w:rPr>
        <w:t>2019年3月10日，长征三号乙运载火箭成功将中星6C通信卫星送入太空，中星6C卫星是一颗用于广播和通信的地球同步卫星，图是火箭发射时的场景。下列说法不正确的是（　　）</w:t>
      </w:r>
    </w:p>
    <w:p w:rsidR="00936A9B" w:rsidRPr="00F05E92" w:rsidRDefault="00936A9B" w:rsidP="00936A9B">
      <w:pPr>
        <w:spacing w:line="360" w:lineRule="auto"/>
        <w:rPr>
          <w:bCs/>
          <w:color w:val="000000"/>
          <w:szCs w:val="21"/>
        </w:rPr>
      </w:pPr>
      <w:r>
        <w:rPr>
          <w:bCs/>
          <w:noProof/>
          <w:color w:val="000000"/>
          <w:szCs w:val="21"/>
        </w:rPr>
        <w:drawing>
          <wp:inline distT="0" distB="0" distL="0" distR="0">
            <wp:extent cx="990600" cy="819150"/>
            <wp:effectExtent l="0" t="0" r="0"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0600" cy="819150"/>
                    </a:xfrm>
                    <a:prstGeom prst="rect">
                      <a:avLst/>
                    </a:prstGeom>
                    <a:noFill/>
                    <a:ln>
                      <a:noFill/>
                    </a:ln>
                  </pic:spPr>
                </pic:pic>
              </a:graphicData>
            </a:graphic>
          </wp:inline>
        </w:drawing>
      </w:r>
    </w:p>
    <w:p w:rsidR="00936A9B" w:rsidRPr="00F05E92" w:rsidRDefault="00936A9B" w:rsidP="00936A9B">
      <w:pPr>
        <w:adjustRightInd w:val="0"/>
        <w:spacing w:line="360" w:lineRule="auto"/>
        <w:rPr>
          <w:bCs/>
          <w:color w:val="000000"/>
          <w:szCs w:val="21"/>
        </w:rPr>
      </w:pPr>
      <w:r w:rsidRPr="00F05E92">
        <w:rPr>
          <w:bCs/>
          <w:color w:val="000000"/>
          <w:szCs w:val="21"/>
        </w:rPr>
        <w:t>A．火箭升空利用了力的作用是相互的</w:t>
      </w:r>
      <w:r w:rsidRPr="00F05E92">
        <w:rPr>
          <w:bCs/>
          <w:color w:val="000000"/>
          <w:szCs w:val="21"/>
        </w:rPr>
        <w:tab/>
      </w:r>
    </w:p>
    <w:p w:rsidR="00936A9B" w:rsidRPr="00F05E92" w:rsidRDefault="00936A9B" w:rsidP="00936A9B">
      <w:pPr>
        <w:adjustRightInd w:val="0"/>
        <w:spacing w:line="360" w:lineRule="auto"/>
        <w:rPr>
          <w:bCs/>
          <w:color w:val="000000"/>
          <w:szCs w:val="21"/>
        </w:rPr>
      </w:pPr>
      <w:r w:rsidRPr="00F05E92">
        <w:rPr>
          <w:bCs/>
          <w:color w:val="000000"/>
          <w:szCs w:val="21"/>
        </w:rPr>
        <w:t>B．火箭加速升空过程中，推力和阻力是一对平衡力</w:t>
      </w:r>
      <w:r w:rsidRPr="00F05E92">
        <w:rPr>
          <w:bCs/>
          <w:color w:val="000000"/>
          <w:szCs w:val="21"/>
        </w:rPr>
        <w:tab/>
      </w:r>
    </w:p>
    <w:p w:rsidR="00936A9B" w:rsidRPr="00F05E92" w:rsidRDefault="00936A9B" w:rsidP="00936A9B">
      <w:pPr>
        <w:adjustRightInd w:val="0"/>
        <w:spacing w:line="360" w:lineRule="auto"/>
        <w:rPr>
          <w:bCs/>
          <w:color w:val="000000"/>
          <w:szCs w:val="21"/>
        </w:rPr>
      </w:pPr>
      <w:r w:rsidRPr="00F05E92">
        <w:rPr>
          <w:bCs/>
          <w:color w:val="000000"/>
          <w:szCs w:val="21"/>
        </w:rPr>
        <w:t>C．进入预定轨道后，中星6C通信卫星相对地球是静止的</w:t>
      </w:r>
      <w:r w:rsidRPr="00F05E92">
        <w:rPr>
          <w:bCs/>
          <w:color w:val="000000"/>
          <w:szCs w:val="21"/>
        </w:rPr>
        <w:tab/>
      </w:r>
    </w:p>
    <w:p w:rsidR="00936A9B" w:rsidRPr="00F05E92" w:rsidRDefault="00936A9B" w:rsidP="00936A9B">
      <w:pPr>
        <w:adjustRightInd w:val="0"/>
        <w:spacing w:line="360" w:lineRule="auto"/>
        <w:rPr>
          <w:bCs/>
          <w:color w:val="000000"/>
          <w:szCs w:val="21"/>
        </w:rPr>
      </w:pPr>
      <w:r w:rsidRPr="00F05E92">
        <w:rPr>
          <w:bCs/>
          <w:color w:val="000000"/>
          <w:szCs w:val="21"/>
        </w:rPr>
        <w:t>D．中星6C卫星是利用电磁波传递高质量话音、数据、广播电视等信息</w:t>
      </w:r>
    </w:p>
    <w:p w:rsidR="00936A9B" w:rsidRPr="00F05E92" w:rsidRDefault="00936A9B" w:rsidP="00936A9B">
      <w:pPr>
        <w:spacing w:line="360" w:lineRule="auto"/>
        <w:rPr>
          <w:bCs/>
          <w:color w:val="000000"/>
          <w:szCs w:val="21"/>
        </w:rPr>
      </w:pPr>
      <w:r w:rsidRPr="00F05E92">
        <w:rPr>
          <w:b/>
          <w:szCs w:val="21"/>
        </w:rPr>
        <w:t>4</w:t>
      </w:r>
      <w:r w:rsidRPr="00F05E92">
        <w:rPr>
          <w:bCs/>
          <w:color w:val="000000"/>
          <w:szCs w:val="21"/>
        </w:rPr>
        <w:t>.</w:t>
      </w:r>
      <w:r w:rsidRPr="00F05E92">
        <w:rPr>
          <w:b/>
          <w:bCs/>
          <w:color w:val="000000"/>
          <w:szCs w:val="21"/>
        </w:rPr>
        <w:t>（2019 成都）</w:t>
      </w:r>
      <w:r w:rsidRPr="00F05E92">
        <w:rPr>
          <w:bCs/>
          <w:color w:val="000000"/>
          <w:szCs w:val="21"/>
        </w:rPr>
        <w:t>中国的创新发展战略使科技领域不断取得新成果，下列说法正确的是（    ）</w:t>
      </w:r>
    </w:p>
    <w:p w:rsidR="00936A9B" w:rsidRPr="00F05E92" w:rsidRDefault="00936A9B" w:rsidP="00936A9B">
      <w:pPr>
        <w:spacing w:line="360" w:lineRule="auto"/>
        <w:rPr>
          <w:bCs/>
          <w:color w:val="000000"/>
          <w:szCs w:val="21"/>
        </w:rPr>
      </w:pPr>
      <w:r w:rsidRPr="00F05E92">
        <w:rPr>
          <w:bCs/>
          <w:color w:val="000000"/>
          <w:szCs w:val="21"/>
        </w:rPr>
        <w:t>A.智能机器人只能通过声音信号控制       B.北斗卫星导航是通过光纤传递信息</w:t>
      </w:r>
    </w:p>
    <w:p w:rsidR="00936A9B" w:rsidRPr="00F05E92" w:rsidRDefault="00936A9B" w:rsidP="00936A9B">
      <w:pPr>
        <w:spacing w:line="360" w:lineRule="auto"/>
        <w:rPr>
          <w:bCs/>
          <w:color w:val="000000"/>
          <w:szCs w:val="21"/>
        </w:rPr>
      </w:pPr>
      <w:r w:rsidRPr="00F05E92">
        <w:rPr>
          <w:bCs/>
          <w:color w:val="000000"/>
          <w:szCs w:val="21"/>
        </w:rPr>
        <w:t>C.无人自动驾驶汽车行驶不需要消耗能量   D.用5G手机上网是通过电磁波传递信息</w:t>
      </w:r>
    </w:p>
    <w:p w:rsidR="00936A9B" w:rsidRPr="00F05E92" w:rsidRDefault="00936A9B" w:rsidP="00936A9B">
      <w:pPr>
        <w:adjustRightInd w:val="0"/>
        <w:spacing w:line="360" w:lineRule="auto"/>
        <w:rPr>
          <w:bCs/>
          <w:color w:val="000000"/>
          <w:szCs w:val="21"/>
        </w:rPr>
      </w:pPr>
      <w:r w:rsidRPr="00F05E92">
        <w:rPr>
          <w:b/>
          <w:bCs/>
          <w:color w:val="000000"/>
          <w:szCs w:val="21"/>
        </w:rPr>
        <w:t>5</w:t>
      </w:r>
      <w:r w:rsidRPr="00F05E92">
        <w:rPr>
          <w:bCs/>
          <w:color w:val="000000"/>
          <w:szCs w:val="21"/>
        </w:rPr>
        <w:t>.</w:t>
      </w:r>
      <w:r w:rsidRPr="00F05E92">
        <w:rPr>
          <w:b/>
          <w:bCs/>
          <w:color w:val="000000"/>
          <w:szCs w:val="21"/>
        </w:rPr>
        <w:t>（2019荆州）</w:t>
      </w:r>
      <w:r w:rsidRPr="00F05E92">
        <w:rPr>
          <w:bCs/>
          <w:color w:val="000000"/>
          <w:szCs w:val="21"/>
        </w:rPr>
        <w:t>关于电磁波和现代通信，下列说法正确的是（ ）</w:t>
      </w:r>
    </w:p>
    <w:p w:rsidR="00936A9B" w:rsidRPr="00F05E92" w:rsidRDefault="00936A9B" w:rsidP="00936A9B">
      <w:pPr>
        <w:adjustRightInd w:val="0"/>
        <w:spacing w:line="360" w:lineRule="auto"/>
        <w:rPr>
          <w:bCs/>
          <w:color w:val="000000"/>
          <w:szCs w:val="21"/>
        </w:rPr>
      </w:pPr>
      <w:r w:rsidRPr="00F05E92">
        <w:rPr>
          <w:bCs/>
          <w:color w:val="000000"/>
          <w:szCs w:val="21"/>
        </w:rPr>
        <w:t>A.导体中电流的迅速变化会在空间激起电磁波</w:t>
      </w:r>
    </w:p>
    <w:p w:rsidR="00936A9B" w:rsidRPr="00F05E92" w:rsidRDefault="00936A9B" w:rsidP="00936A9B">
      <w:pPr>
        <w:adjustRightInd w:val="0"/>
        <w:spacing w:line="360" w:lineRule="auto"/>
        <w:rPr>
          <w:bCs/>
          <w:color w:val="000000"/>
          <w:szCs w:val="21"/>
        </w:rPr>
      </w:pPr>
      <w:r w:rsidRPr="00F05E92">
        <w:rPr>
          <w:bCs/>
          <w:color w:val="000000"/>
          <w:szCs w:val="21"/>
        </w:rPr>
        <w:t>B.我国建立的“北斗”卫星导航系统是利用超声波进行导航的</w:t>
      </w:r>
    </w:p>
    <w:p w:rsidR="00936A9B" w:rsidRPr="00F05E92" w:rsidRDefault="00936A9B" w:rsidP="00936A9B">
      <w:pPr>
        <w:adjustRightInd w:val="0"/>
        <w:spacing w:line="360" w:lineRule="auto"/>
        <w:rPr>
          <w:bCs/>
          <w:color w:val="000000"/>
          <w:szCs w:val="21"/>
        </w:rPr>
      </w:pPr>
      <w:r w:rsidRPr="00F05E92">
        <w:rPr>
          <w:bCs/>
          <w:color w:val="000000"/>
          <w:szCs w:val="21"/>
        </w:rPr>
        <w:t>C.固定电话、移动电话、广播和电视都是利用导线中的电流传递信息的</w:t>
      </w:r>
    </w:p>
    <w:p w:rsidR="00936A9B" w:rsidRPr="00F05E92" w:rsidRDefault="00936A9B" w:rsidP="00936A9B">
      <w:pPr>
        <w:adjustRightInd w:val="0"/>
        <w:spacing w:line="360" w:lineRule="auto"/>
        <w:rPr>
          <w:bCs/>
          <w:color w:val="000000"/>
          <w:szCs w:val="21"/>
        </w:rPr>
      </w:pPr>
      <w:r w:rsidRPr="00F05E92">
        <w:rPr>
          <w:bCs/>
          <w:color w:val="000000"/>
          <w:szCs w:val="21"/>
        </w:rPr>
        <w:t>D.电话听筒是把声信号转换成电信号</w:t>
      </w:r>
    </w:p>
    <w:p w:rsidR="00936A9B" w:rsidRPr="00F05E92" w:rsidRDefault="00936A9B" w:rsidP="00936A9B">
      <w:pPr>
        <w:spacing w:line="360" w:lineRule="auto"/>
        <w:rPr>
          <w:bCs/>
          <w:color w:val="000000"/>
          <w:szCs w:val="21"/>
        </w:rPr>
      </w:pPr>
      <w:r w:rsidRPr="00F05E92">
        <w:rPr>
          <w:b/>
          <w:bCs/>
          <w:color w:val="000000"/>
          <w:szCs w:val="21"/>
        </w:rPr>
        <w:t>6</w:t>
      </w:r>
      <w:r w:rsidRPr="00F05E92">
        <w:rPr>
          <w:bCs/>
          <w:color w:val="000000"/>
          <w:szCs w:val="21"/>
        </w:rPr>
        <w:t>.</w:t>
      </w:r>
      <w:r w:rsidRPr="00F05E92">
        <w:rPr>
          <w:b/>
          <w:bCs/>
          <w:color w:val="000000"/>
          <w:szCs w:val="21"/>
        </w:rPr>
        <w:t>（2019 兰州）</w:t>
      </w:r>
      <w:r w:rsidRPr="00F05E92">
        <w:rPr>
          <w:bCs/>
          <w:color w:val="000000"/>
          <w:szCs w:val="21"/>
        </w:rPr>
        <w:t>利用激光测量地月距离，是20世纪60年代后发展起来的一门新技术。从地面向月球发射一束脉冲激光，激光被安装在月面上的角反射器反射回来，地面上的计时器把激光往返地月的时间记录下来，这样就可以计算出地月距离。激光是一种</w:t>
      </w:r>
      <w:r w:rsidRPr="00F05E92">
        <w:rPr>
          <w:bCs/>
          <w:color w:val="000000"/>
          <w:szCs w:val="21"/>
          <w:u w:val="single"/>
        </w:rPr>
        <w:t xml:space="preserve">       </w:t>
      </w:r>
      <w:r w:rsidRPr="00F05E92">
        <w:rPr>
          <w:bCs/>
          <w:color w:val="000000"/>
          <w:szCs w:val="21"/>
        </w:rPr>
        <w:t>波，它在真空和空气中的光速均按3.0×10</w:t>
      </w:r>
      <w:r w:rsidRPr="00F05E92">
        <w:rPr>
          <w:bCs/>
          <w:color w:val="000000"/>
          <w:szCs w:val="21"/>
          <w:vertAlign w:val="superscript"/>
        </w:rPr>
        <w:t>8</w:t>
      </w:r>
      <w:r w:rsidRPr="00F05E92">
        <w:rPr>
          <w:bCs/>
          <w:color w:val="000000"/>
          <w:szCs w:val="21"/>
        </w:rPr>
        <w:t>m/s计算，若计时器记录的时间为2.56s，则地</w:t>
      </w:r>
      <w:proofErr w:type="gramStart"/>
      <w:r w:rsidRPr="00F05E92">
        <w:rPr>
          <w:bCs/>
          <w:color w:val="000000"/>
          <w:szCs w:val="21"/>
        </w:rPr>
        <w:t>月距离</w:t>
      </w:r>
      <w:proofErr w:type="gramEnd"/>
      <w:r w:rsidRPr="00F05E92">
        <w:rPr>
          <w:bCs/>
          <w:color w:val="000000"/>
          <w:szCs w:val="21"/>
        </w:rPr>
        <w:t>约为</w:t>
      </w:r>
      <w:r w:rsidRPr="00F05E92">
        <w:rPr>
          <w:bCs/>
          <w:color w:val="000000"/>
          <w:szCs w:val="21"/>
          <w:u w:val="single"/>
        </w:rPr>
        <w:t xml:space="preserve">           </w:t>
      </w:r>
      <w:r w:rsidRPr="00F05E92">
        <w:rPr>
          <w:bCs/>
          <w:color w:val="000000"/>
          <w:szCs w:val="21"/>
        </w:rPr>
        <w:t>m。</w:t>
      </w:r>
    </w:p>
    <w:p w:rsidR="00936A9B" w:rsidRPr="00F05E92" w:rsidRDefault="00936A9B" w:rsidP="00936A9B">
      <w:pPr>
        <w:pStyle w:val="Bodytext1"/>
        <w:spacing w:line="360" w:lineRule="auto"/>
        <w:jc w:val="left"/>
        <w:rPr>
          <w:rFonts w:ascii="Times New Roman" w:hAnsi="Times New Roman" w:cs="Times New Roman"/>
          <w:bCs/>
          <w:color w:val="000000"/>
          <w:sz w:val="21"/>
          <w:szCs w:val="21"/>
        </w:rPr>
      </w:pPr>
      <w:r w:rsidRPr="00F05E92">
        <w:rPr>
          <w:rFonts w:ascii="Times New Roman" w:hAnsi="Times New Roman" w:cs="Times New Roman"/>
          <w:b/>
          <w:bCs/>
          <w:color w:val="000000"/>
          <w:sz w:val="21"/>
          <w:szCs w:val="21"/>
          <w:lang w:val="en-US" w:bidi="ar-SA"/>
        </w:rPr>
        <w:t>7.</w:t>
      </w:r>
      <w:r w:rsidRPr="00F05E92">
        <w:rPr>
          <w:rFonts w:ascii="Times New Roman" w:hAnsi="Times New Roman" w:cs="Times New Roman"/>
          <w:b/>
          <w:bCs/>
          <w:color w:val="000000"/>
          <w:sz w:val="21"/>
          <w:szCs w:val="21"/>
          <w:lang w:val="en-US"/>
        </w:rPr>
        <w:t>(2019</w:t>
      </w:r>
      <w:r w:rsidRPr="00F05E92">
        <w:rPr>
          <w:rFonts w:ascii="Times New Roman" w:hAnsi="Times New Roman" w:cs="Times New Roman"/>
          <w:b/>
          <w:bCs/>
          <w:color w:val="000000"/>
          <w:sz w:val="21"/>
          <w:szCs w:val="21"/>
          <w:lang w:val="en-US"/>
        </w:rPr>
        <w:t>怀化</w:t>
      </w:r>
      <w:r w:rsidRPr="00F05E92">
        <w:rPr>
          <w:rFonts w:ascii="Times New Roman" w:hAnsi="Times New Roman" w:cs="Times New Roman"/>
          <w:b/>
          <w:bCs/>
          <w:color w:val="000000"/>
          <w:sz w:val="21"/>
          <w:szCs w:val="21"/>
          <w:lang w:val="en-US"/>
        </w:rPr>
        <w:t>)</w:t>
      </w:r>
      <w:r w:rsidRPr="00F05E92">
        <w:rPr>
          <w:rFonts w:ascii="Times New Roman" w:hAnsi="Times New Roman" w:cs="Times New Roman"/>
          <w:bCs/>
          <w:color w:val="000000"/>
          <w:sz w:val="21"/>
          <w:szCs w:val="21"/>
        </w:rPr>
        <w:t>华为</w:t>
      </w:r>
      <w:r w:rsidRPr="00F05E92">
        <w:rPr>
          <w:rFonts w:ascii="Times New Roman" w:hAnsi="Times New Roman" w:cs="Times New Roman"/>
          <w:bCs/>
          <w:color w:val="000000"/>
          <w:sz w:val="21"/>
          <w:szCs w:val="21"/>
          <w:lang w:val="en-US" w:bidi="en-US"/>
        </w:rPr>
        <w:t>Mate8</w:t>
      </w:r>
      <w:r w:rsidRPr="00F05E92">
        <w:rPr>
          <w:rFonts w:ascii="Times New Roman" w:hAnsi="Times New Roman" w:cs="Times New Roman"/>
          <w:bCs/>
          <w:color w:val="000000"/>
          <w:sz w:val="21"/>
          <w:szCs w:val="21"/>
        </w:rPr>
        <w:t>手机充满电后电板储存的电能为</w:t>
      </w:r>
      <w:r w:rsidRPr="00F05E92">
        <w:rPr>
          <w:rFonts w:ascii="Times New Roman" w:hAnsi="Times New Roman" w:cs="Times New Roman"/>
          <w:bCs/>
          <w:color w:val="000000"/>
          <w:sz w:val="21"/>
          <w:szCs w:val="21"/>
          <w:lang w:val="en-US" w:bidi="en-US"/>
        </w:rPr>
        <w:t>1.38x10</w:t>
      </w:r>
      <w:r w:rsidRPr="00F05E92">
        <w:rPr>
          <w:rFonts w:ascii="Times New Roman" w:hAnsi="Times New Roman" w:cs="Times New Roman"/>
          <w:bCs/>
          <w:color w:val="000000"/>
          <w:sz w:val="21"/>
          <w:szCs w:val="21"/>
          <w:vertAlign w:val="superscript"/>
          <w:lang w:val="en-US" w:bidi="en-US"/>
        </w:rPr>
        <w:t>-2</w:t>
      </w:r>
      <w:r w:rsidRPr="00F05E92">
        <w:rPr>
          <w:rFonts w:ascii="Times New Roman" w:hAnsi="Times New Roman" w:cs="Times New Roman"/>
          <w:bCs/>
          <w:color w:val="000000"/>
          <w:sz w:val="21"/>
          <w:szCs w:val="21"/>
          <w:lang w:val="en-US" w:bidi="en-US"/>
        </w:rPr>
        <w:t xml:space="preserve"> </w:t>
      </w:r>
      <w:proofErr w:type="spellStart"/>
      <w:r w:rsidRPr="00F05E92">
        <w:rPr>
          <w:rFonts w:ascii="Times New Roman" w:hAnsi="Times New Roman" w:cs="Times New Roman"/>
          <w:bCs/>
          <w:color w:val="000000"/>
          <w:sz w:val="21"/>
          <w:szCs w:val="21"/>
          <w:lang w:val="en-US" w:bidi="en-US"/>
        </w:rPr>
        <w:t>kW</w:t>
      </w:r>
      <w:r w:rsidRPr="00F05E92">
        <w:rPr>
          <w:rFonts w:ascii="Times New Roman" w:eastAsia="MS Mincho" w:hAnsi="Times New Roman" w:cs="Times New Roman"/>
          <w:bCs/>
          <w:color w:val="000000"/>
          <w:sz w:val="21"/>
          <w:szCs w:val="21"/>
          <w:lang w:val="en-US" w:eastAsia="en-US" w:bidi="en-US"/>
        </w:rPr>
        <w:t>・</w:t>
      </w:r>
      <w:r w:rsidRPr="00F05E92">
        <w:rPr>
          <w:rFonts w:ascii="Times New Roman" w:hAnsi="Times New Roman" w:cs="Times New Roman"/>
          <w:bCs/>
          <w:color w:val="000000"/>
          <w:sz w:val="21"/>
          <w:szCs w:val="21"/>
          <w:lang w:val="en-US" w:bidi="en-US"/>
        </w:rPr>
        <w:t>h</w:t>
      </w:r>
      <w:proofErr w:type="spellEnd"/>
      <w:r w:rsidRPr="00F05E92">
        <w:rPr>
          <w:rFonts w:ascii="Times New Roman" w:hAnsi="Times New Roman" w:cs="Times New Roman"/>
          <w:bCs/>
          <w:color w:val="000000"/>
          <w:sz w:val="21"/>
          <w:szCs w:val="21"/>
          <w:lang w:val="en-US" w:bidi="en-US"/>
        </w:rPr>
        <w:t>，</w:t>
      </w:r>
      <w:r w:rsidRPr="00F05E92">
        <w:rPr>
          <w:rFonts w:ascii="Times New Roman" w:hAnsi="Times New Roman" w:cs="Times New Roman"/>
          <w:bCs/>
          <w:color w:val="000000"/>
          <w:sz w:val="21"/>
          <w:szCs w:val="21"/>
        </w:rPr>
        <w:t>相</w:t>
      </w:r>
      <w:r w:rsidRPr="00F05E92">
        <w:rPr>
          <w:rFonts w:ascii="Times New Roman" w:hAnsi="Times New Roman" w:cs="Times New Roman"/>
          <w:bCs/>
          <w:color w:val="000000"/>
          <w:sz w:val="21"/>
          <w:szCs w:val="21"/>
          <w:lang w:val="en-US"/>
        </w:rPr>
        <w:t>当</w:t>
      </w:r>
      <w:r w:rsidRPr="00F05E92">
        <w:rPr>
          <w:rFonts w:ascii="Times New Roman" w:hAnsi="Times New Roman" w:cs="Times New Roman"/>
          <w:bCs/>
          <w:color w:val="000000"/>
          <w:sz w:val="21"/>
          <w:szCs w:val="21"/>
        </w:rPr>
        <w:t>于</w:t>
      </w:r>
      <w:r w:rsidRPr="00F05E92">
        <w:rPr>
          <w:rFonts w:ascii="Times New Roman" w:hAnsi="Times New Roman" w:cs="Times New Roman"/>
          <w:bCs/>
          <w:color w:val="000000"/>
          <w:sz w:val="21"/>
          <w:szCs w:val="21"/>
          <w:u w:val="single"/>
        </w:rPr>
        <w:t xml:space="preserve"> </w:t>
      </w:r>
      <w:r w:rsidRPr="00F05E92">
        <w:rPr>
          <w:rFonts w:ascii="Times New Roman" w:hAnsi="Times New Roman" w:cs="Times New Roman"/>
          <w:bCs/>
          <w:color w:val="000000"/>
          <w:sz w:val="21"/>
          <w:szCs w:val="21"/>
          <w:u w:val="single"/>
        </w:rPr>
        <w:tab/>
      </w:r>
      <w:r w:rsidRPr="00F05E92">
        <w:rPr>
          <w:rFonts w:ascii="Times New Roman" w:hAnsi="Times New Roman" w:cs="Times New Roman"/>
          <w:bCs/>
          <w:color w:val="000000"/>
          <w:sz w:val="21"/>
          <w:szCs w:val="21"/>
          <w:u w:val="single"/>
          <w:lang w:val="en-US"/>
        </w:rPr>
        <w:t xml:space="preserve">            </w:t>
      </w:r>
      <w:r w:rsidRPr="00F05E92">
        <w:rPr>
          <w:rFonts w:ascii="Times New Roman" w:hAnsi="Times New Roman" w:cs="Times New Roman"/>
          <w:bCs/>
          <w:color w:val="000000"/>
          <w:sz w:val="21"/>
          <w:szCs w:val="21"/>
          <w:lang w:val="en-US" w:bidi="en-US"/>
        </w:rPr>
        <w:t xml:space="preserve">J </w:t>
      </w:r>
      <w:r w:rsidRPr="00F05E92">
        <w:rPr>
          <w:rFonts w:ascii="Times New Roman" w:hAnsi="Times New Roman" w:cs="Times New Roman"/>
          <w:bCs/>
          <w:color w:val="000000"/>
          <w:sz w:val="21"/>
          <w:szCs w:val="21"/>
        </w:rPr>
        <w:t>（结果</w:t>
      </w:r>
      <w:r w:rsidRPr="00F05E92">
        <w:rPr>
          <w:rFonts w:ascii="Times New Roman" w:hAnsi="Times New Roman" w:cs="Times New Roman"/>
          <w:bCs/>
          <w:color w:val="000000"/>
          <w:sz w:val="21"/>
          <w:szCs w:val="21"/>
        </w:rPr>
        <w:t xml:space="preserve"> </w:t>
      </w:r>
      <w:r w:rsidRPr="00F05E92">
        <w:rPr>
          <w:rFonts w:ascii="Times New Roman" w:hAnsi="Times New Roman" w:cs="Times New Roman"/>
          <w:bCs/>
          <w:color w:val="000000"/>
          <w:sz w:val="21"/>
          <w:szCs w:val="21"/>
        </w:rPr>
        <w:t>精确到</w:t>
      </w:r>
      <w:r w:rsidRPr="00F05E92">
        <w:rPr>
          <w:rFonts w:ascii="Times New Roman" w:hAnsi="Times New Roman" w:cs="Times New Roman"/>
          <w:bCs/>
          <w:color w:val="000000"/>
          <w:sz w:val="21"/>
          <w:szCs w:val="21"/>
          <w:lang w:val="en-US" w:bidi="en-US"/>
        </w:rPr>
        <w:t>0.01</w:t>
      </w:r>
      <w:r w:rsidRPr="00F05E92">
        <w:rPr>
          <w:rFonts w:ascii="Times New Roman" w:hAnsi="Times New Roman" w:cs="Times New Roman"/>
          <w:bCs/>
          <w:color w:val="000000"/>
          <w:sz w:val="21"/>
          <w:szCs w:val="21"/>
          <w:lang w:val="en-US" w:bidi="en-US"/>
        </w:rPr>
        <w:t>）；</w:t>
      </w:r>
      <w:r w:rsidRPr="00F05E92">
        <w:rPr>
          <w:rFonts w:ascii="Times New Roman" w:hAnsi="Times New Roman" w:cs="Times New Roman"/>
          <w:bCs/>
          <w:color w:val="000000"/>
          <w:sz w:val="21"/>
          <w:szCs w:val="21"/>
        </w:rPr>
        <w:t>华为的</w:t>
      </w:r>
      <w:r w:rsidRPr="00F05E92">
        <w:rPr>
          <w:rFonts w:ascii="Times New Roman" w:hAnsi="Times New Roman" w:cs="Times New Roman"/>
          <w:bCs/>
          <w:color w:val="000000"/>
          <w:sz w:val="21"/>
          <w:szCs w:val="21"/>
        </w:rPr>
        <w:t xml:space="preserve">5 </w:t>
      </w:r>
      <w:r w:rsidRPr="00F05E92">
        <w:rPr>
          <w:rFonts w:ascii="Times New Roman" w:hAnsi="Times New Roman" w:cs="Times New Roman"/>
          <w:bCs/>
          <w:color w:val="000000"/>
          <w:sz w:val="21"/>
          <w:szCs w:val="21"/>
          <w:lang w:val="en-US" w:bidi="en-US"/>
        </w:rPr>
        <w:t>G</w:t>
      </w:r>
      <w:r w:rsidRPr="00F05E92">
        <w:rPr>
          <w:rFonts w:ascii="Times New Roman" w:hAnsi="Times New Roman" w:cs="Times New Roman"/>
          <w:bCs/>
          <w:color w:val="000000"/>
          <w:sz w:val="21"/>
          <w:szCs w:val="21"/>
        </w:rPr>
        <w:t>技术领先</w:t>
      </w:r>
      <w:r w:rsidRPr="00F05E92">
        <w:rPr>
          <w:rFonts w:ascii="Times New Roman" w:hAnsi="Times New Roman" w:cs="Times New Roman"/>
          <w:bCs/>
          <w:color w:val="000000"/>
          <w:sz w:val="21"/>
          <w:szCs w:val="21"/>
          <w:lang w:val="en-US"/>
        </w:rPr>
        <w:t>全</w:t>
      </w:r>
      <w:r w:rsidRPr="00F05E92">
        <w:rPr>
          <w:rFonts w:ascii="Times New Roman" w:hAnsi="Times New Roman" w:cs="Times New Roman"/>
          <w:bCs/>
          <w:color w:val="000000"/>
          <w:sz w:val="21"/>
          <w:szCs w:val="21"/>
        </w:rPr>
        <w:t>球，</w:t>
      </w:r>
      <w:r w:rsidRPr="00F05E92">
        <w:rPr>
          <w:rFonts w:ascii="Times New Roman" w:hAnsi="Times New Roman" w:cs="Times New Roman"/>
          <w:bCs/>
          <w:color w:val="000000"/>
          <w:sz w:val="21"/>
          <w:szCs w:val="21"/>
          <w:lang w:val="en-US" w:bidi="en-US"/>
        </w:rPr>
        <w:t>5G</w:t>
      </w:r>
      <w:r w:rsidRPr="00F05E92">
        <w:rPr>
          <w:rFonts w:ascii="Times New Roman" w:hAnsi="Times New Roman" w:cs="Times New Roman"/>
          <w:bCs/>
          <w:color w:val="000000"/>
          <w:sz w:val="21"/>
          <w:szCs w:val="21"/>
        </w:rPr>
        <w:t>支持下的超高清、远距离视频传输利用了</w:t>
      </w:r>
      <w:r w:rsidRPr="00F05E92">
        <w:rPr>
          <w:rFonts w:ascii="Times New Roman" w:hAnsi="Times New Roman" w:cs="Times New Roman"/>
          <w:bCs/>
          <w:color w:val="000000"/>
          <w:sz w:val="21"/>
          <w:szCs w:val="21"/>
          <w:u w:val="single"/>
        </w:rPr>
        <w:t xml:space="preserve"> </w:t>
      </w:r>
      <w:r w:rsidRPr="00F05E92">
        <w:rPr>
          <w:rFonts w:ascii="Times New Roman" w:hAnsi="Times New Roman" w:cs="Times New Roman"/>
          <w:bCs/>
          <w:color w:val="000000"/>
          <w:sz w:val="21"/>
          <w:szCs w:val="21"/>
          <w:u w:val="single"/>
        </w:rPr>
        <w:tab/>
        <w:t xml:space="preserve"> </w:t>
      </w:r>
      <w:r w:rsidRPr="00F05E92">
        <w:rPr>
          <w:rFonts w:ascii="Times New Roman" w:hAnsi="Times New Roman" w:cs="Times New Roman"/>
          <w:bCs/>
          <w:color w:val="000000"/>
          <w:sz w:val="21"/>
          <w:szCs w:val="21"/>
          <w:u w:val="single"/>
          <w:lang w:val="en-US"/>
        </w:rPr>
        <w:t xml:space="preserve">           </w:t>
      </w:r>
      <w:r w:rsidRPr="00F05E92">
        <w:rPr>
          <w:rFonts w:ascii="Times New Roman" w:hAnsi="Times New Roman" w:cs="Times New Roman"/>
          <w:bCs/>
          <w:color w:val="000000"/>
          <w:sz w:val="21"/>
          <w:szCs w:val="21"/>
        </w:rPr>
        <w:t>（选填</w:t>
      </w:r>
      <w:r w:rsidRPr="00F05E92">
        <w:rPr>
          <w:rFonts w:ascii="Times New Roman" w:hAnsi="Times New Roman" w:cs="Times New Roman"/>
          <w:bCs/>
          <w:color w:val="000000"/>
          <w:sz w:val="21"/>
          <w:szCs w:val="21"/>
        </w:rPr>
        <w:t>“</w:t>
      </w:r>
      <w:r w:rsidRPr="00F05E92">
        <w:rPr>
          <w:rFonts w:ascii="Times New Roman" w:hAnsi="Times New Roman" w:cs="Times New Roman"/>
          <w:bCs/>
          <w:color w:val="000000"/>
          <w:sz w:val="21"/>
          <w:szCs w:val="21"/>
        </w:rPr>
        <w:t>电磁波</w:t>
      </w:r>
      <w:r w:rsidRPr="00F05E92">
        <w:rPr>
          <w:rFonts w:ascii="Times New Roman" w:hAnsi="Times New Roman" w:cs="Times New Roman"/>
          <w:bCs/>
          <w:color w:val="000000"/>
          <w:sz w:val="21"/>
          <w:szCs w:val="21"/>
        </w:rPr>
        <w:t>”</w:t>
      </w:r>
      <w:r w:rsidRPr="00F05E92">
        <w:rPr>
          <w:rFonts w:ascii="Times New Roman" w:hAnsi="Times New Roman" w:cs="Times New Roman"/>
          <w:bCs/>
          <w:color w:val="000000"/>
          <w:sz w:val="21"/>
          <w:szCs w:val="21"/>
        </w:rPr>
        <w:t>或</w:t>
      </w:r>
      <w:r w:rsidRPr="00F05E92">
        <w:rPr>
          <w:rFonts w:ascii="Times New Roman" w:hAnsi="Times New Roman" w:cs="Times New Roman"/>
          <w:bCs/>
          <w:color w:val="000000"/>
          <w:sz w:val="21"/>
          <w:szCs w:val="21"/>
        </w:rPr>
        <w:t>“</w:t>
      </w:r>
      <w:r w:rsidRPr="00F05E92">
        <w:rPr>
          <w:rFonts w:ascii="Times New Roman" w:hAnsi="Times New Roman" w:cs="Times New Roman"/>
          <w:bCs/>
          <w:color w:val="000000"/>
          <w:sz w:val="21"/>
          <w:szCs w:val="21"/>
        </w:rPr>
        <w:t>超声波</w:t>
      </w:r>
      <w:r w:rsidRPr="00F05E92">
        <w:rPr>
          <w:rFonts w:ascii="Times New Roman" w:hAnsi="Times New Roman" w:cs="Times New Roman"/>
          <w:bCs/>
          <w:color w:val="000000"/>
          <w:sz w:val="21"/>
          <w:szCs w:val="21"/>
        </w:rPr>
        <w:t>”</w:t>
      </w:r>
      <w:r w:rsidRPr="00F05E92">
        <w:rPr>
          <w:rFonts w:ascii="Times New Roman" w:hAnsi="Times New Roman" w:cs="Times New Roman"/>
          <w:bCs/>
          <w:color w:val="000000"/>
          <w:sz w:val="21"/>
          <w:szCs w:val="21"/>
        </w:rPr>
        <w:t>）来传递信息。</w:t>
      </w:r>
    </w:p>
    <w:p w:rsidR="00936A9B" w:rsidRPr="00F05E92" w:rsidRDefault="00936A9B" w:rsidP="00936A9B">
      <w:pPr>
        <w:adjustRightInd w:val="0"/>
        <w:spacing w:line="360" w:lineRule="auto"/>
        <w:textAlignment w:val="center"/>
        <w:rPr>
          <w:bCs/>
          <w:color w:val="000000"/>
          <w:szCs w:val="21"/>
        </w:rPr>
      </w:pPr>
      <w:r w:rsidRPr="00F05E92">
        <w:rPr>
          <w:b/>
          <w:szCs w:val="21"/>
        </w:rPr>
        <w:lastRenderedPageBreak/>
        <w:t>8.</w:t>
      </w:r>
      <w:r w:rsidRPr="00F05E92">
        <w:rPr>
          <w:b/>
          <w:bCs/>
          <w:color w:val="000000"/>
          <w:szCs w:val="21"/>
        </w:rPr>
        <w:t>（2019 盐城）</w:t>
      </w:r>
      <w:r w:rsidRPr="00F05E92">
        <w:rPr>
          <w:bCs/>
          <w:color w:val="000000"/>
          <w:szCs w:val="21"/>
        </w:rPr>
        <w:t>1月3日，“嫦娥四号”探测器在月球背面成功着陆，并通过中继星传回世界首张月球背面图片。着陆前，探测器在距离月面l5km</w:t>
      </w:r>
      <w:proofErr w:type="gramStart"/>
      <w:r w:rsidRPr="00F05E92">
        <w:rPr>
          <w:bCs/>
          <w:color w:val="000000"/>
          <w:szCs w:val="21"/>
        </w:rPr>
        <w:t>处启动</w:t>
      </w:r>
      <w:proofErr w:type="gramEnd"/>
      <w:r w:rsidRPr="00F05E92">
        <w:rPr>
          <w:bCs/>
          <w:color w:val="000000"/>
          <w:szCs w:val="21"/>
        </w:rPr>
        <w:t>反向推进器，速度逐步从1.7km/s降为0， 在距月面100m处悬停。这里的17km/s是以_________为参照物。悬停时，反向推进器对探测器作用力________（大于/等于/小于）月球对探测器的引力。中继</w:t>
      </w:r>
      <w:proofErr w:type="gramStart"/>
      <w:r w:rsidRPr="00F05E92">
        <w:rPr>
          <w:bCs/>
          <w:color w:val="000000"/>
          <w:szCs w:val="21"/>
        </w:rPr>
        <w:t>星利用</w:t>
      </w:r>
      <w:proofErr w:type="gramEnd"/>
      <w:r w:rsidRPr="00F05E92">
        <w:rPr>
          <w:bCs/>
          <w:color w:val="000000"/>
          <w:szCs w:val="21"/>
        </w:rPr>
        <w:t>_______传递信息。</w:t>
      </w:r>
    </w:p>
    <w:p w:rsidR="00936A9B" w:rsidRPr="00F05E92" w:rsidRDefault="00936A9B" w:rsidP="00936A9B">
      <w:pPr>
        <w:adjustRightInd w:val="0"/>
        <w:spacing w:line="360" w:lineRule="auto"/>
        <w:textAlignment w:val="center"/>
        <w:rPr>
          <w:color w:val="000000"/>
          <w:szCs w:val="21"/>
        </w:rPr>
      </w:pPr>
      <w:r w:rsidRPr="00F05E92">
        <w:rPr>
          <w:b/>
          <w:szCs w:val="21"/>
        </w:rPr>
        <w:t>9.</w:t>
      </w:r>
      <w:r w:rsidRPr="00F05E92">
        <w:rPr>
          <w:b/>
          <w:color w:val="000000"/>
          <w:szCs w:val="21"/>
        </w:rPr>
        <w:t>（2019 江苏南通）</w:t>
      </w:r>
      <w:r w:rsidRPr="00F05E92">
        <w:rPr>
          <w:color w:val="000000"/>
          <w:szCs w:val="21"/>
        </w:rPr>
        <w:t>北斗卫星导航系统与地面光纤通信共同组成现代通信，将于2020年实现全球覆盖。卫星利用太阳能电池</w:t>
      </w:r>
      <w:proofErr w:type="gramStart"/>
      <w:r w:rsidRPr="00F05E92">
        <w:rPr>
          <w:color w:val="000000"/>
          <w:szCs w:val="21"/>
        </w:rPr>
        <w:t>板获得</w:t>
      </w:r>
      <w:proofErr w:type="gramEnd"/>
      <w:r w:rsidRPr="00F05E92">
        <w:rPr>
          <w:color w:val="000000"/>
          <w:szCs w:val="21"/>
        </w:rPr>
        <w:t>能量，太阳能属于________能源。卫星是使用_______与地面站通信的，而光纤传递信息利用了光的__________（选填“反射”或“直线传播”）原理。</w:t>
      </w:r>
    </w:p>
    <w:p w:rsidR="00936A9B" w:rsidRPr="00F05E92" w:rsidRDefault="00936A9B" w:rsidP="00936A9B">
      <w:pPr>
        <w:adjustRightInd w:val="0"/>
        <w:spacing w:line="360" w:lineRule="auto"/>
        <w:textAlignment w:val="center"/>
        <w:rPr>
          <w:bCs/>
          <w:color w:val="000000"/>
          <w:kern w:val="21"/>
          <w:szCs w:val="21"/>
        </w:rPr>
      </w:pPr>
      <w:r w:rsidRPr="00F05E92">
        <w:rPr>
          <w:b/>
          <w:szCs w:val="21"/>
        </w:rPr>
        <w:t>10.</w:t>
      </w:r>
      <w:r w:rsidRPr="00F05E92">
        <w:rPr>
          <w:b/>
          <w:bCs/>
          <w:color w:val="000000"/>
          <w:kern w:val="21"/>
          <w:szCs w:val="21"/>
        </w:rPr>
        <w:t>（2019 烟台）</w:t>
      </w:r>
      <w:r w:rsidRPr="00F05E92">
        <w:rPr>
          <w:bCs/>
          <w:color w:val="000000"/>
          <w:kern w:val="21"/>
          <w:szCs w:val="21"/>
        </w:rPr>
        <w:t>阅读下文，回答问题：</w:t>
      </w:r>
    </w:p>
    <w:p w:rsidR="00936A9B" w:rsidRPr="00F05E92" w:rsidRDefault="00936A9B" w:rsidP="00936A9B">
      <w:pPr>
        <w:spacing w:line="360" w:lineRule="auto"/>
        <w:jc w:val="center"/>
        <w:textAlignment w:val="center"/>
        <w:rPr>
          <w:bCs/>
          <w:color w:val="000000"/>
          <w:kern w:val="21"/>
          <w:szCs w:val="21"/>
        </w:rPr>
      </w:pPr>
      <w:r w:rsidRPr="00F05E92">
        <w:rPr>
          <w:bCs/>
          <w:color w:val="000000"/>
          <w:kern w:val="21"/>
          <w:szCs w:val="21"/>
        </w:rPr>
        <w:t>拥抱5G时代</w:t>
      </w:r>
    </w:p>
    <w:p w:rsidR="00936A9B" w:rsidRPr="00F05E92" w:rsidRDefault="00936A9B" w:rsidP="00936A9B">
      <w:pPr>
        <w:adjustRightInd w:val="0"/>
        <w:spacing w:line="360" w:lineRule="auto"/>
        <w:textAlignment w:val="center"/>
        <w:rPr>
          <w:bCs/>
          <w:color w:val="000000"/>
          <w:kern w:val="21"/>
          <w:szCs w:val="21"/>
        </w:rPr>
      </w:pPr>
      <w:r w:rsidRPr="00F05E92">
        <w:rPr>
          <w:bCs/>
          <w:color w:val="000000"/>
          <w:kern w:val="21"/>
          <w:szCs w:val="21"/>
        </w:rPr>
        <w:t>5G电话通了，5G手术成功了，5G庭审开庭了……近期，5G“很忙”，形形色色的与5G有关的应用频频在我们视野中出现。</w:t>
      </w:r>
    </w:p>
    <w:p w:rsidR="00936A9B" w:rsidRPr="00F05E92" w:rsidRDefault="00936A9B" w:rsidP="00936A9B">
      <w:pPr>
        <w:adjustRightInd w:val="0"/>
        <w:spacing w:line="360" w:lineRule="auto"/>
        <w:textAlignment w:val="center"/>
        <w:rPr>
          <w:bCs/>
          <w:color w:val="000000"/>
          <w:kern w:val="21"/>
          <w:szCs w:val="21"/>
        </w:rPr>
      </w:pPr>
      <w:r w:rsidRPr="00F05E92">
        <w:rPr>
          <w:bCs/>
          <w:color w:val="000000"/>
          <w:kern w:val="21"/>
          <w:szCs w:val="21"/>
        </w:rPr>
        <w:t>5G技术突破了数据传输的瓶颈，实现了端到端的高速率、低时延、广连接，5G技术即将在移动终端大规模推出。无论是1G、2G、3G，还是4G、5G，无论什么黑科技、白科技，博大精深的无线通信技术奥秘全部都蕴含在物理学中的基本公式“</w:t>
      </w:r>
      <w:r>
        <w:rPr>
          <w:bCs/>
          <w:noProof/>
          <w:color w:val="000000"/>
          <w:kern w:val="21"/>
          <w:szCs w:val="21"/>
        </w:rPr>
        <w:drawing>
          <wp:inline distT="0" distB="0" distL="0" distR="0">
            <wp:extent cx="428625" cy="180975"/>
            <wp:effectExtent l="0" t="0" r="9525"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8"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F05E92">
        <w:rPr>
          <w:bCs/>
          <w:color w:val="000000"/>
          <w:kern w:val="21"/>
          <w:szCs w:val="21"/>
        </w:rPr>
        <w:t>”，即“光速=波长×频率”（国际单位制中，波长的单位为米；频率单位为赫兹）。</w:t>
      </w:r>
    </w:p>
    <w:p w:rsidR="00936A9B" w:rsidRPr="00F05E92" w:rsidRDefault="00936A9B" w:rsidP="00936A9B">
      <w:pPr>
        <w:adjustRightInd w:val="0"/>
        <w:spacing w:line="360" w:lineRule="auto"/>
        <w:textAlignment w:val="center"/>
        <w:rPr>
          <w:bCs/>
          <w:color w:val="000000"/>
          <w:kern w:val="21"/>
          <w:szCs w:val="21"/>
        </w:rPr>
      </w:pPr>
      <w:r w:rsidRPr="00F05E92">
        <w:rPr>
          <w:bCs/>
          <w:color w:val="000000"/>
          <w:kern w:val="21"/>
          <w:szCs w:val="21"/>
        </w:rPr>
        <w:t>电磁波的功能特性，是由它的频率决定的，不同频率的电磁波，有不同的用途。频率越高，能使用的频率资源越丰富，其传输速率就越高，同时，频率越高，波长越短，越趋近于直线传播（烧射能力越差），在传播介质中的衰减也越大。</w:t>
      </w:r>
    </w:p>
    <w:p w:rsidR="00936A9B" w:rsidRPr="00F05E92" w:rsidRDefault="00936A9B" w:rsidP="00936A9B">
      <w:pPr>
        <w:adjustRightInd w:val="0"/>
        <w:spacing w:line="360" w:lineRule="auto"/>
        <w:textAlignment w:val="center"/>
        <w:rPr>
          <w:bCs/>
          <w:color w:val="000000"/>
          <w:kern w:val="21"/>
          <w:szCs w:val="21"/>
        </w:rPr>
      </w:pPr>
      <w:r w:rsidRPr="00F05E92">
        <w:rPr>
          <w:bCs/>
          <w:color w:val="000000"/>
          <w:kern w:val="21"/>
          <w:szCs w:val="21"/>
        </w:rPr>
        <w:t>5G技术采用了高频段，其最大的问题就是传输距离大幅缩短，覆盖能力大幅减弱。为了解决这一问题，需要增加覆盖同一区域的5G基站的数量，将来我们身边将会出现很多的“微基站”、“天线阵列”，只有这样，同一基站下的两个用户就可以不通过基站直接实现手机间的传输。</w:t>
      </w:r>
    </w:p>
    <w:p w:rsidR="00936A9B" w:rsidRPr="00F05E92" w:rsidRDefault="00936A9B" w:rsidP="00936A9B">
      <w:pPr>
        <w:adjustRightInd w:val="0"/>
        <w:spacing w:line="360" w:lineRule="auto"/>
        <w:textAlignment w:val="center"/>
        <w:rPr>
          <w:bCs/>
          <w:color w:val="000000"/>
          <w:kern w:val="21"/>
          <w:szCs w:val="21"/>
        </w:rPr>
      </w:pPr>
      <w:r w:rsidRPr="00F05E92">
        <w:rPr>
          <w:bCs/>
          <w:color w:val="000000"/>
          <w:kern w:val="21"/>
          <w:szCs w:val="21"/>
        </w:rPr>
        <w:t xml:space="preserve">（1）依据你的理解，给文中“传输速率”下一个定义。 </w:t>
      </w:r>
    </w:p>
    <w:p w:rsidR="00936A9B" w:rsidRPr="00F05E92" w:rsidRDefault="00936A9B" w:rsidP="00936A9B">
      <w:pPr>
        <w:adjustRightInd w:val="0"/>
        <w:spacing w:line="360" w:lineRule="auto"/>
        <w:textAlignment w:val="center"/>
        <w:rPr>
          <w:bCs/>
          <w:color w:val="000000"/>
          <w:kern w:val="21"/>
          <w:szCs w:val="21"/>
        </w:rPr>
      </w:pPr>
      <w:r w:rsidRPr="00F05E92">
        <w:rPr>
          <w:bCs/>
          <w:color w:val="000000"/>
          <w:kern w:val="21"/>
          <w:szCs w:val="21"/>
        </w:rPr>
        <w:t xml:space="preserve">（2）5G技术的难点是什么？技术人员是通过什么突破数据传输的瓶颈？ </w:t>
      </w:r>
    </w:p>
    <w:p w:rsidR="00A67D8B" w:rsidRPr="00C53244" w:rsidRDefault="00936A9B" w:rsidP="00936A9B">
      <w:pPr>
        <w:adjustRightInd w:val="0"/>
        <w:spacing w:line="360" w:lineRule="auto"/>
        <w:rPr>
          <w:color w:val="000000"/>
          <w:szCs w:val="21"/>
          <w:u w:val="single"/>
        </w:rPr>
      </w:pPr>
      <w:r w:rsidRPr="00F05E92">
        <w:rPr>
          <w:bCs/>
          <w:color w:val="000000"/>
          <w:kern w:val="21"/>
          <w:szCs w:val="21"/>
        </w:rPr>
        <w:t>（3）国际上主要使用28GHz（</w:t>
      </w:r>
      <w:r>
        <w:rPr>
          <w:bCs/>
          <w:noProof/>
          <w:color w:val="000000"/>
          <w:kern w:val="21"/>
          <w:szCs w:val="21"/>
        </w:rPr>
        <w:drawing>
          <wp:inline distT="0" distB="0" distL="0" distR="0">
            <wp:extent cx="542925" cy="200025"/>
            <wp:effectExtent l="0" t="0" r="9525" b="952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9"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F05E92">
        <w:rPr>
          <w:bCs/>
          <w:color w:val="000000"/>
          <w:kern w:val="21"/>
          <w:szCs w:val="21"/>
        </w:rPr>
        <w:t>）电磁波进行5G商用的频段试验，利用文中提到的知识，估算5G商用电磁波的波长约为____________mm（计算结果保留一位小数）。</w:t>
      </w:r>
    </w:p>
    <w:p w:rsidR="0008449E" w:rsidRPr="00A67D8B" w:rsidRDefault="0008449E" w:rsidP="00B0496E"/>
    <w:sectPr w:rsidR="0008449E" w:rsidRPr="00A67D8B" w:rsidSect="00FD1DA2">
      <w:headerReference w:type="default" r:id="rId12"/>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884" w:rsidRDefault="00571884" w:rsidP="005275A5">
      <w:r>
        <w:separator/>
      </w:r>
    </w:p>
  </w:endnote>
  <w:endnote w:type="continuationSeparator" w:id="0">
    <w:p w:rsidR="00571884" w:rsidRDefault="00571884"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884" w:rsidRDefault="00571884" w:rsidP="005275A5">
      <w:r>
        <w:separator/>
      </w:r>
    </w:p>
  </w:footnote>
  <w:footnote w:type="continuationSeparator" w:id="0">
    <w:p w:rsidR="00571884" w:rsidRDefault="00571884"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223D3"/>
    <w:rsid w:val="0008449E"/>
    <w:rsid w:val="002E59F1"/>
    <w:rsid w:val="0033775B"/>
    <w:rsid w:val="00485CEB"/>
    <w:rsid w:val="005275A5"/>
    <w:rsid w:val="00571884"/>
    <w:rsid w:val="005B1F60"/>
    <w:rsid w:val="006D4E2F"/>
    <w:rsid w:val="00936A9B"/>
    <w:rsid w:val="00A67D8B"/>
    <w:rsid w:val="00B0496E"/>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qFormat/>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paragraph" w:customStyle="1" w:styleId="p16">
    <w:name w:val="p16"/>
    <w:basedOn w:val="a"/>
    <w:rsid w:val="00B0496E"/>
    <w:pPr>
      <w:jc w:val="both"/>
    </w:pPr>
    <w:rPr>
      <w:rFonts w:ascii="Times New Roman" w:hAnsi="Times New Roman" w:cs="Times New Roman"/>
      <w:sz w:val="21"/>
      <w:szCs w:val="21"/>
    </w:rPr>
  </w:style>
  <w:style w:type="paragraph" w:styleId="ac">
    <w:name w:val="List Paragraph"/>
    <w:basedOn w:val="a"/>
    <w:qFormat/>
    <w:rsid w:val="00936A9B"/>
    <w:pPr>
      <w:widowControl w:val="0"/>
      <w:ind w:firstLineChars="200" w:firstLine="420"/>
      <w:jc w:val="both"/>
    </w:pPr>
    <w:rPr>
      <w:rFonts w:ascii="Calibri" w:hAnsi="Calibri" w:cs="Times New Roman"/>
      <w:kern w:val="2"/>
      <w:sz w:val="21"/>
      <w:szCs w:val="22"/>
    </w:rPr>
  </w:style>
  <w:style w:type="character" w:customStyle="1" w:styleId="latexlinear">
    <w:name w:val="latex_linear"/>
    <w:qFormat/>
    <w:rsid w:val="00936A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qFormat/>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paragraph" w:customStyle="1" w:styleId="p16">
    <w:name w:val="p16"/>
    <w:basedOn w:val="a"/>
    <w:rsid w:val="00B0496E"/>
    <w:pPr>
      <w:jc w:val="both"/>
    </w:pPr>
    <w:rPr>
      <w:rFonts w:ascii="Times New Roman" w:hAnsi="Times New Roman" w:cs="Times New Roman"/>
      <w:sz w:val="21"/>
      <w:szCs w:val="21"/>
    </w:rPr>
  </w:style>
  <w:style w:type="paragraph" w:styleId="ac">
    <w:name w:val="List Paragraph"/>
    <w:basedOn w:val="a"/>
    <w:qFormat/>
    <w:rsid w:val="00936A9B"/>
    <w:pPr>
      <w:widowControl w:val="0"/>
      <w:ind w:firstLineChars="200" w:firstLine="420"/>
      <w:jc w:val="both"/>
    </w:pPr>
    <w:rPr>
      <w:rFonts w:ascii="Calibri" w:hAnsi="Calibri" w:cs="Times New Roman"/>
      <w:kern w:val="2"/>
      <w:sz w:val="21"/>
      <w:szCs w:val="22"/>
    </w:rPr>
  </w:style>
  <w:style w:type="character" w:customStyle="1" w:styleId="latexlinear">
    <w:name w:val="latex_linear"/>
    <w:qFormat/>
    <w:rsid w:val="00936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502</Words>
  <Characters>2868</Characters>
  <Application>Microsoft Office Word</Application>
  <DocSecurity>0</DocSecurity>
  <Lines>23</Lines>
  <Paragraphs>6</Paragraphs>
  <ScaleCrop>false</ScaleCrop>
  <Company>China</Company>
  <LinksUpToDate>false</LinksUpToDate>
  <CharactersWithSpaces>3364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2020-03-14T02:12:00Z</dcterms:created>
  <dcterms:modified xsi:type="dcterms:W3CDTF">2020-03-14T02:12:00Z</dcterms:modified>
</cp:coreProperties>
</file>